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00DB" w:rsidRPr="00B56A03" w:rsidRDefault="00FE00DB" w:rsidP="00E45E4A">
      <w:pPr>
        <w:pStyle w:val="Title"/>
        <w:rPr>
          <w:b/>
          <w:szCs w:val="24"/>
          <w:u w:val="none"/>
          <w:lang w:val="fr-FR"/>
        </w:rPr>
      </w:pPr>
      <w:r w:rsidRPr="00B56A03">
        <w:rPr>
          <w:b/>
          <w:szCs w:val="24"/>
          <w:u w:val="none"/>
          <w:lang w:val="fr-FR"/>
        </w:rPr>
        <w:t>STELLA MARIS COLLEGE (AUTONOMOUS) CHENNAI – 86</w:t>
      </w:r>
    </w:p>
    <w:p w:rsidR="00FE00DB" w:rsidRPr="00B56A03" w:rsidRDefault="00FE00DB" w:rsidP="00E45E4A">
      <w:pPr>
        <w:pStyle w:val="Title"/>
        <w:rPr>
          <w:b/>
          <w:szCs w:val="24"/>
          <w:u w:val="none"/>
        </w:rPr>
      </w:pPr>
      <w:r w:rsidRPr="00B56A03">
        <w:rPr>
          <w:b/>
          <w:szCs w:val="24"/>
          <w:u w:val="none"/>
        </w:rPr>
        <w:t xml:space="preserve">(For candidates admitted from the academic year 2023 – 2024 and thereafter)  </w:t>
      </w:r>
    </w:p>
    <w:p w:rsidR="00FE00DB" w:rsidRPr="00B56A03" w:rsidRDefault="00FE00DB" w:rsidP="00E45E4A">
      <w:pPr>
        <w:pStyle w:val="Title"/>
        <w:jc w:val="right"/>
        <w:rPr>
          <w:b/>
          <w:szCs w:val="24"/>
          <w:u w:val="none"/>
        </w:rPr>
      </w:pPr>
    </w:p>
    <w:p w:rsidR="00FE00DB" w:rsidRPr="00B56A03" w:rsidRDefault="00195FFF" w:rsidP="00E45E4A">
      <w:pPr>
        <w:pStyle w:val="Title"/>
        <w:rPr>
          <w:b/>
          <w:szCs w:val="24"/>
          <w:u w:val="none"/>
        </w:rPr>
      </w:pPr>
      <w:r w:rsidRPr="00B56A03">
        <w:rPr>
          <w:b/>
          <w:szCs w:val="24"/>
          <w:u w:val="none"/>
        </w:rPr>
        <w:t>M</w:t>
      </w:r>
      <w:r w:rsidR="004677C4" w:rsidRPr="00B56A03">
        <w:rPr>
          <w:b/>
          <w:szCs w:val="24"/>
          <w:u w:val="none"/>
        </w:rPr>
        <w:t>.Sc.</w:t>
      </w:r>
      <w:r w:rsidR="00FE00DB" w:rsidRPr="00B56A03">
        <w:rPr>
          <w:b/>
          <w:szCs w:val="24"/>
          <w:u w:val="none"/>
        </w:rPr>
        <w:t xml:space="preserve"> DEGREE EXAMINATION, </w:t>
      </w:r>
      <w:r w:rsidR="00A632A1" w:rsidRPr="00B56A03">
        <w:rPr>
          <w:b/>
          <w:szCs w:val="24"/>
          <w:u w:val="none"/>
        </w:rPr>
        <w:t>NOVEMBER</w:t>
      </w:r>
      <w:r w:rsidR="000459D5" w:rsidRPr="00B56A03">
        <w:rPr>
          <w:b/>
          <w:szCs w:val="24"/>
          <w:u w:val="none"/>
        </w:rPr>
        <w:t xml:space="preserve"> 2025</w:t>
      </w:r>
    </w:p>
    <w:p w:rsidR="00FE00DB" w:rsidRPr="00B56A03" w:rsidRDefault="004677C4" w:rsidP="00E45E4A">
      <w:pPr>
        <w:pStyle w:val="Title"/>
        <w:rPr>
          <w:b/>
          <w:szCs w:val="24"/>
          <w:u w:val="none"/>
        </w:rPr>
      </w:pPr>
      <w:r w:rsidRPr="00B56A03">
        <w:rPr>
          <w:b/>
          <w:szCs w:val="24"/>
          <w:u w:val="none"/>
        </w:rPr>
        <w:t>BRANCH I</w:t>
      </w:r>
      <w:r w:rsidR="00FE00DB" w:rsidRPr="00B56A03">
        <w:rPr>
          <w:b/>
          <w:szCs w:val="24"/>
          <w:u w:val="none"/>
        </w:rPr>
        <w:t xml:space="preserve"> - </w:t>
      </w:r>
      <w:r w:rsidRPr="00B56A03">
        <w:rPr>
          <w:b/>
          <w:szCs w:val="24"/>
          <w:u w:val="none"/>
        </w:rPr>
        <w:t>MATHEMATICS</w:t>
      </w:r>
    </w:p>
    <w:p w:rsidR="00FE00DB" w:rsidRPr="00B56A03" w:rsidRDefault="00A632A1" w:rsidP="00E45E4A">
      <w:pPr>
        <w:pStyle w:val="Title"/>
        <w:rPr>
          <w:b/>
          <w:szCs w:val="24"/>
          <w:u w:val="none"/>
        </w:rPr>
      </w:pPr>
      <w:r w:rsidRPr="00B56A03">
        <w:rPr>
          <w:b/>
          <w:szCs w:val="24"/>
          <w:u w:val="none"/>
        </w:rPr>
        <w:t>THIRD</w:t>
      </w:r>
      <w:r w:rsidR="00FE00DB" w:rsidRPr="00B56A03">
        <w:rPr>
          <w:b/>
          <w:szCs w:val="24"/>
          <w:u w:val="none"/>
        </w:rPr>
        <w:t xml:space="preserve"> SEMESTER</w:t>
      </w:r>
    </w:p>
    <w:p w:rsidR="00FE00DB" w:rsidRPr="00B56A03" w:rsidRDefault="00FE00DB" w:rsidP="00E45E4A">
      <w:pPr>
        <w:pStyle w:val="Title"/>
        <w:jc w:val="left"/>
        <w:rPr>
          <w:b/>
          <w:szCs w:val="24"/>
          <w:u w:val="none"/>
        </w:rPr>
      </w:pPr>
      <w:r w:rsidRPr="00B56A03">
        <w:rPr>
          <w:b/>
          <w:szCs w:val="24"/>
          <w:u w:val="none"/>
        </w:rPr>
        <w:t xml:space="preserve">COURSE:   </w:t>
      </w:r>
      <w:r w:rsidRPr="00B56A03">
        <w:rPr>
          <w:b/>
          <w:szCs w:val="24"/>
          <w:u w:val="none"/>
        </w:rPr>
        <w:tab/>
      </w:r>
      <w:r w:rsidRPr="00B56A03">
        <w:rPr>
          <w:b/>
          <w:szCs w:val="24"/>
          <w:u w:val="none"/>
        </w:rPr>
        <w:tab/>
        <w:t>MAJOR CORE</w:t>
      </w:r>
    </w:p>
    <w:p w:rsidR="00FE00DB" w:rsidRPr="00B56A03" w:rsidRDefault="00FE00DB" w:rsidP="00E45E4A">
      <w:pPr>
        <w:pStyle w:val="Title"/>
        <w:jc w:val="left"/>
        <w:rPr>
          <w:b/>
          <w:szCs w:val="24"/>
          <w:u w:val="none"/>
        </w:rPr>
      </w:pPr>
      <w:r w:rsidRPr="00B56A03">
        <w:rPr>
          <w:b/>
          <w:szCs w:val="24"/>
          <w:u w:val="none"/>
        </w:rPr>
        <w:t xml:space="preserve">PAPER:   </w:t>
      </w:r>
      <w:r w:rsidRPr="00B56A03">
        <w:rPr>
          <w:b/>
          <w:szCs w:val="24"/>
          <w:u w:val="none"/>
        </w:rPr>
        <w:tab/>
      </w:r>
      <w:r w:rsidRPr="00B56A03">
        <w:rPr>
          <w:b/>
          <w:szCs w:val="24"/>
          <w:u w:val="none"/>
        </w:rPr>
        <w:tab/>
      </w:r>
      <w:r w:rsidR="00982F36" w:rsidRPr="00B56A03">
        <w:rPr>
          <w:b/>
          <w:szCs w:val="24"/>
          <w:u w:val="none"/>
        </w:rPr>
        <w:t>RESEARCH METHODS AND TOOLS</w:t>
      </w:r>
    </w:p>
    <w:p w:rsidR="00FE00DB" w:rsidRPr="00B56A03" w:rsidRDefault="00FE00DB" w:rsidP="00E45E4A">
      <w:pPr>
        <w:pStyle w:val="Title"/>
        <w:jc w:val="left"/>
        <w:rPr>
          <w:b/>
          <w:szCs w:val="24"/>
          <w:u w:val="none"/>
        </w:rPr>
      </w:pPr>
      <w:r w:rsidRPr="00B56A03">
        <w:rPr>
          <w:b/>
          <w:szCs w:val="24"/>
          <w:u w:val="none"/>
        </w:rPr>
        <w:t>SUBJECT CODE:</w:t>
      </w:r>
      <w:r w:rsidRPr="00B56A03">
        <w:rPr>
          <w:b/>
          <w:szCs w:val="24"/>
          <w:u w:val="none"/>
        </w:rPr>
        <w:tab/>
      </w:r>
      <w:r w:rsidR="00982F36" w:rsidRPr="00B56A03">
        <w:rPr>
          <w:b/>
          <w:szCs w:val="24"/>
          <w:u w:val="none"/>
        </w:rPr>
        <w:t>23MT/PC/RT34</w:t>
      </w:r>
    </w:p>
    <w:p w:rsidR="006523C7" w:rsidRPr="00B56A03" w:rsidRDefault="00FE00DB" w:rsidP="00E45E4A">
      <w:pPr>
        <w:rPr>
          <w:rFonts w:ascii="Times New Roman" w:hAnsi="Times New Roman"/>
          <w:b/>
        </w:rPr>
      </w:pPr>
      <w:r w:rsidRPr="00B56A03">
        <w:rPr>
          <w:rFonts w:ascii="Times New Roman" w:hAnsi="Times New Roman"/>
          <w:b/>
        </w:rPr>
        <w:t>TIME:</w:t>
      </w:r>
      <w:r w:rsidR="00E26498" w:rsidRPr="00B56A03">
        <w:rPr>
          <w:rFonts w:ascii="Times New Roman" w:hAnsi="Times New Roman"/>
          <w:b/>
        </w:rPr>
        <w:t xml:space="preserve"> </w:t>
      </w:r>
      <w:r w:rsidRPr="00B56A03">
        <w:rPr>
          <w:rFonts w:ascii="Times New Roman" w:hAnsi="Times New Roman"/>
          <w:b/>
        </w:rPr>
        <w:t>3 HOURS</w:t>
      </w:r>
      <w:r w:rsidRPr="00B56A03">
        <w:rPr>
          <w:rFonts w:ascii="Times New Roman" w:hAnsi="Times New Roman"/>
          <w:b/>
        </w:rPr>
        <w:tab/>
      </w:r>
      <w:r w:rsidRPr="00B56A03">
        <w:rPr>
          <w:rFonts w:ascii="Times New Roman" w:hAnsi="Times New Roman"/>
          <w:b/>
        </w:rPr>
        <w:tab/>
      </w:r>
      <w:r w:rsidRPr="00B56A03">
        <w:rPr>
          <w:rFonts w:ascii="Times New Roman" w:hAnsi="Times New Roman"/>
          <w:b/>
        </w:rPr>
        <w:tab/>
      </w:r>
      <w:r w:rsidRPr="00B56A03">
        <w:rPr>
          <w:rFonts w:ascii="Times New Roman" w:hAnsi="Times New Roman"/>
          <w:b/>
        </w:rPr>
        <w:tab/>
      </w:r>
      <w:r w:rsidRPr="00B56A03">
        <w:rPr>
          <w:rFonts w:ascii="Times New Roman" w:hAnsi="Times New Roman"/>
          <w:b/>
        </w:rPr>
        <w:tab/>
      </w:r>
      <w:r w:rsidRPr="00B56A03">
        <w:rPr>
          <w:rFonts w:ascii="Times New Roman" w:hAnsi="Times New Roman"/>
          <w:b/>
        </w:rPr>
        <w:tab/>
        <w:t xml:space="preserve">       MAX. MARKS: 100</w:t>
      </w:r>
    </w:p>
    <w:p w:rsidR="006523C7" w:rsidRPr="00B56A03" w:rsidRDefault="006523C7" w:rsidP="00E45E4A">
      <w:pPr>
        <w:rPr>
          <w:rFonts w:ascii="Times New Roman" w:hAnsi="Times New Roman"/>
        </w:rPr>
      </w:pPr>
    </w:p>
    <w:p w:rsidR="00982F36" w:rsidRDefault="00982F36" w:rsidP="00E45E4A">
      <w:pPr>
        <w:rPr>
          <w:rFonts w:ascii="Times New Roman" w:hAnsi="Times New Roman"/>
          <w:b/>
        </w:rPr>
      </w:pPr>
      <w:r w:rsidRPr="00B56A03">
        <w:rPr>
          <w:rFonts w:ascii="Times New Roman" w:hAnsi="Times New Roman"/>
          <w:b/>
        </w:rPr>
        <w:t>THEORY</w:t>
      </w:r>
    </w:p>
    <w:p w:rsidR="00AD38BA" w:rsidRDefault="00AD38BA" w:rsidP="00E45E4A">
      <w:pPr>
        <w:rPr>
          <w:rFonts w:ascii="Times New Roman" w:hAnsi="Times New Roman"/>
          <w:b/>
        </w:rPr>
      </w:pPr>
    </w:p>
    <w:tbl>
      <w:tblPr>
        <w:tblW w:w="8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9"/>
        <w:gridCol w:w="6095"/>
        <w:gridCol w:w="709"/>
        <w:gridCol w:w="753"/>
      </w:tblGrid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>Q.</w:t>
            </w:r>
          </w:p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>No.</w:t>
            </w:r>
          </w:p>
        </w:tc>
        <w:tc>
          <w:tcPr>
            <w:tcW w:w="6095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 xml:space="preserve">SECTION A </w:t>
            </w:r>
            <m:oMath>
              <m:r>
                <m:rPr>
                  <m:sty m:val="bi"/>
                </m:rPr>
                <w:rPr>
                  <w:rFonts w:ascii="Cambria Math" w:hAnsi="Cambria Math"/>
                </w:rPr>
                <m:t>(10×1=10)</m:t>
              </m:r>
            </m:oMath>
          </w:p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>Answer ALL questions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>KL</w:t>
            </w:r>
          </w:p>
        </w:tc>
      </w:tr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1.</w:t>
            </w:r>
          </w:p>
        </w:tc>
        <w:tc>
          <w:tcPr>
            <w:tcW w:w="6095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rPr>
                <w:rFonts w:ascii="Times New Roman" w:hAnsi="Times New Roman"/>
                <w:bCs/>
                <w:color w:val="000000" w:themeColor="text1"/>
              </w:rPr>
            </w:pPr>
            <w:r w:rsidRPr="00AD38BA">
              <w:rPr>
                <w:rFonts w:ascii="Times New Roman" w:hAnsi="Times New Roman"/>
                <w:bCs/>
                <w:color w:val="000000" w:themeColor="text1"/>
              </w:rPr>
              <w:t>___________ refers to a theoretical or practical difficulty a researcher faces and seeks a solution for.</w:t>
            </w:r>
          </w:p>
          <w:p w:rsidR="00AD38BA" w:rsidRPr="008A65E4" w:rsidRDefault="008A65E4" w:rsidP="00E45E4A">
            <w:pPr>
              <w:spacing w:line="360" w:lineRule="auto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a) </w:t>
            </w:r>
            <w:r w:rsidR="00AD38BA" w:rsidRPr="008A65E4">
              <w:rPr>
                <w:rFonts w:ascii="Times New Roman" w:hAnsi="Times New Roman"/>
                <w:bCs/>
                <w:color w:val="000000" w:themeColor="text1"/>
              </w:rPr>
              <w:t xml:space="preserve">Research process       </w:t>
            </w:r>
            <w:r>
              <w:rPr>
                <w:rFonts w:ascii="Times New Roman" w:hAnsi="Times New Roman"/>
                <w:bCs/>
                <w:color w:val="000000" w:themeColor="text1"/>
              </w:rPr>
              <w:t xml:space="preserve">               </w:t>
            </w:r>
            <w:r w:rsidR="00AD38BA" w:rsidRPr="008A65E4">
              <w:rPr>
                <w:rFonts w:ascii="Times New Roman" w:hAnsi="Times New Roman"/>
                <w:bCs/>
                <w:color w:val="000000" w:themeColor="text1"/>
              </w:rPr>
              <w:t xml:space="preserve">b) Research problem    </w:t>
            </w:r>
          </w:p>
          <w:p w:rsidR="00AD38BA" w:rsidRPr="00AD38BA" w:rsidRDefault="008A65E4" w:rsidP="00E45E4A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c) </w:t>
            </w:r>
            <w:r w:rsidR="00AD38BA" w:rsidRPr="008A65E4">
              <w:rPr>
                <w:rFonts w:ascii="Times New Roman" w:hAnsi="Times New Roman"/>
                <w:bCs/>
                <w:color w:val="000000" w:themeColor="text1"/>
              </w:rPr>
              <w:t xml:space="preserve">Conclusion                 </w:t>
            </w:r>
            <w:r>
              <w:rPr>
                <w:rFonts w:ascii="Times New Roman" w:hAnsi="Times New Roman"/>
                <w:bCs/>
                <w:color w:val="000000" w:themeColor="text1"/>
              </w:rPr>
              <w:t xml:space="preserve">              </w:t>
            </w:r>
            <w:r w:rsidR="00AD38BA" w:rsidRPr="008A65E4">
              <w:rPr>
                <w:rFonts w:ascii="Times New Roman" w:hAnsi="Times New Roman"/>
                <w:bCs/>
                <w:color w:val="000000" w:themeColor="text1"/>
              </w:rPr>
              <w:t>d) Literature review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</w:tr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2.</w:t>
            </w:r>
          </w:p>
        </w:tc>
        <w:tc>
          <w:tcPr>
            <w:tcW w:w="6095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rPr>
                <w:rFonts w:ascii="Times New Roman" w:hAnsi="Times New Roman"/>
                <w:bCs/>
                <w:color w:val="000000" w:themeColor="text1"/>
              </w:rPr>
            </w:pPr>
            <w:r w:rsidRPr="00AD38BA">
              <w:rPr>
                <w:rFonts w:ascii="Times New Roman" w:hAnsi="Times New Roman"/>
              </w:rPr>
              <w:t>A comprehensive layout of the research report should comprise ____________.</w:t>
            </w:r>
          </w:p>
          <w:p w:rsidR="00AD38BA" w:rsidRPr="008A65E4" w:rsidRDefault="008A65E4" w:rsidP="00E45E4A">
            <w:pPr>
              <w:spacing w:line="360" w:lineRule="auto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</w:rPr>
              <w:t xml:space="preserve">a) </w:t>
            </w:r>
            <w:r w:rsidR="00AD38BA" w:rsidRPr="008A65E4">
              <w:rPr>
                <w:rFonts w:ascii="Times New Roman" w:hAnsi="Times New Roman"/>
              </w:rPr>
              <w:t xml:space="preserve">preliminary pages       </w:t>
            </w:r>
            <w:r>
              <w:rPr>
                <w:rFonts w:ascii="Times New Roman" w:hAnsi="Times New Roman"/>
              </w:rPr>
              <w:t xml:space="preserve">              </w:t>
            </w:r>
            <w:r w:rsidR="00AD38BA" w:rsidRPr="008A65E4">
              <w:rPr>
                <w:rFonts w:ascii="Times New Roman" w:hAnsi="Times New Roman"/>
              </w:rPr>
              <w:t xml:space="preserve">b) the main text        </w:t>
            </w:r>
          </w:p>
          <w:p w:rsidR="00AD38BA" w:rsidRPr="00AD38BA" w:rsidRDefault="00AD38BA" w:rsidP="00E45E4A">
            <w:pPr>
              <w:spacing w:line="360" w:lineRule="auto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c) the end matter</w:t>
            </w:r>
            <w:r w:rsidRPr="00AD38BA">
              <w:rPr>
                <w:rFonts w:ascii="Times New Roman" w:hAnsi="Times New Roman"/>
                <w:bCs/>
                <w:color w:val="000000" w:themeColor="text1"/>
              </w:rPr>
              <w:t xml:space="preserve">              </w:t>
            </w:r>
            <w:r w:rsidR="008A65E4">
              <w:rPr>
                <w:rFonts w:ascii="Times New Roman" w:hAnsi="Times New Roman"/>
                <w:bCs/>
                <w:color w:val="000000" w:themeColor="text1"/>
              </w:rPr>
              <w:t xml:space="preserve">             </w:t>
            </w:r>
            <w:r w:rsidRPr="00AD38BA">
              <w:rPr>
                <w:rFonts w:ascii="Times New Roman" w:hAnsi="Times New Roman"/>
                <w:bCs/>
                <w:color w:val="000000" w:themeColor="text1"/>
              </w:rPr>
              <w:t>d) All of the mentioned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</w:tr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3.</w:t>
            </w:r>
          </w:p>
        </w:tc>
        <w:tc>
          <w:tcPr>
            <w:tcW w:w="6095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rPr>
                <w:rFonts w:ascii="Times New Roman" w:hAnsi="Times New Roman"/>
                <w:bCs/>
                <w:color w:val="000000" w:themeColor="text1"/>
              </w:rPr>
            </w:pPr>
            <w:r w:rsidRPr="00AD38BA">
              <w:rPr>
                <w:rFonts w:ascii="Times New Roman" w:hAnsi="Times New Roman"/>
              </w:rPr>
              <w:t>The ____________ data are those which have already been collected by someone.</w:t>
            </w:r>
          </w:p>
          <w:p w:rsidR="00AD38BA" w:rsidRPr="00AD38BA" w:rsidRDefault="00AD38BA" w:rsidP="00E45E4A">
            <w:pPr>
              <w:spacing w:line="360" w:lineRule="auto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 xml:space="preserve">a) geographical    b) primary    c) secondary     d) both </w:t>
            </w:r>
            <w:proofErr w:type="spellStart"/>
            <w:r w:rsidRPr="00AD38BA">
              <w:rPr>
                <w:rFonts w:ascii="Times New Roman" w:hAnsi="Times New Roman"/>
              </w:rPr>
              <w:t>i</w:t>
            </w:r>
            <w:proofErr w:type="spellEnd"/>
            <w:r w:rsidRPr="00AD38BA">
              <w:rPr>
                <w:rFonts w:ascii="Times New Roman" w:hAnsi="Times New Roman"/>
              </w:rPr>
              <w:t xml:space="preserve"> &amp; ii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</w:tr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4.</w:t>
            </w:r>
          </w:p>
        </w:tc>
        <w:tc>
          <w:tcPr>
            <w:tcW w:w="6095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rPr>
                <w:rFonts w:ascii="Times New Roman" w:hAnsi="Times New Roman"/>
                <w:bCs/>
                <w:color w:val="000000" w:themeColor="text1"/>
              </w:rPr>
            </w:pPr>
            <w:r w:rsidRPr="00AD38BA">
              <w:rPr>
                <w:rFonts w:ascii="Times New Roman" w:hAnsi="Times New Roman"/>
              </w:rPr>
              <w:t xml:space="preserve">____________ approach is </w:t>
            </w:r>
            <w:proofErr w:type="spellStart"/>
            <w:proofErr w:type="gramStart"/>
            <w:r w:rsidRPr="00AD38BA">
              <w:rPr>
                <w:rFonts w:ascii="Times New Roman" w:hAnsi="Times New Roman"/>
              </w:rPr>
              <w:t>specially</w:t>
            </w:r>
            <w:proofErr w:type="spellEnd"/>
            <w:proofErr w:type="gramEnd"/>
            <w:r w:rsidRPr="00AD38BA">
              <w:rPr>
                <w:rFonts w:ascii="Times New Roman" w:hAnsi="Times New Roman"/>
              </w:rPr>
              <w:t xml:space="preserve"> useful when the data are in nominal form.</w:t>
            </w:r>
          </w:p>
          <w:p w:rsidR="00AD38BA" w:rsidRPr="00AD38BA" w:rsidRDefault="00AD38BA" w:rsidP="00E45E4A">
            <w:pPr>
              <w:spacing w:line="360" w:lineRule="auto"/>
              <w:rPr>
                <w:rFonts w:ascii="Times New Roman" w:hAnsi="Times New Roman"/>
                <w:bCs/>
                <w:color w:val="000000" w:themeColor="text1"/>
              </w:rPr>
            </w:pPr>
            <w:r w:rsidRPr="00AD38BA">
              <w:rPr>
                <w:rFonts w:ascii="Times New Roman" w:hAnsi="Times New Roman"/>
                <w:bCs/>
                <w:color w:val="000000" w:themeColor="text1"/>
              </w:rPr>
              <w:t xml:space="preserve">a) clustering                       </w:t>
            </w:r>
            <w:r w:rsidR="008A65E4">
              <w:rPr>
                <w:rFonts w:ascii="Times New Roman" w:hAnsi="Times New Roman"/>
                <w:bCs/>
                <w:color w:val="000000" w:themeColor="text1"/>
              </w:rPr>
              <w:t xml:space="preserve">           </w:t>
            </w:r>
            <w:r w:rsidRPr="00AD38BA">
              <w:rPr>
                <w:rFonts w:ascii="Times New Roman" w:hAnsi="Times New Roman"/>
                <w:bCs/>
                <w:color w:val="000000" w:themeColor="text1"/>
              </w:rPr>
              <w:t xml:space="preserve">b) cross tabulation                </w:t>
            </w:r>
          </w:p>
          <w:p w:rsidR="00AD38BA" w:rsidRPr="00AD38BA" w:rsidRDefault="00AD38BA" w:rsidP="00E45E4A">
            <w:pPr>
              <w:spacing w:line="360" w:lineRule="auto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  <w:bCs/>
                <w:color w:val="000000" w:themeColor="text1"/>
              </w:rPr>
              <w:t xml:space="preserve">c) </w:t>
            </w:r>
            <w:proofErr w:type="spellStart"/>
            <w:r w:rsidRPr="00AD38BA">
              <w:rPr>
                <w:rFonts w:ascii="Times New Roman" w:hAnsi="Times New Roman"/>
                <w:bCs/>
                <w:color w:val="000000" w:themeColor="text1"/>
              </w:rPr>
              <w:t>bayesian</w:t>
            </w:r>
            <w:proofErr w:type="spellEnd"/>
            <w:r w:rsidRPr="00AD38BA">
              <w:rPr>
                <w:rFonts w:ascii="Times New Roman" w:hAnsi="Times New Roman"/>
                <w:bCs/>
                <w:color w:val="000000" w:themeColor="text1"/>
              </w:rPr>
              <w:t xml:space="preserve">                        </w:t>
            </w:r>
            <w:r w:rsidR="008A65E4">
              <w:rPr>
                <w:rFonts w:ascii="Times New Roman" w:hAnsi="Times New Roman"/>
                <w:bCs/>
                <w:color w:val="000000" w:themeColor="text1"/>
              </w:rPr>
              <w:t xml:space="preserve">           </w:t>
            </w:r>
            <w:r w:rsidRPr="00AD38BA">
              <w:rPr>
                <w:rFonts w:ascii="Times New Roman" w:hAnsi="Times New Roman"/>
                <w:bCs/>
                <w:color w:val="000000" w:themeColor="text1"/>
              </w:rPr>
              <w:t xml:space="preserve"> d) statistical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</w:tr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5.</w:t>
            </w:r>
          </w:p>
        </w:tc>
        <w:tc>
          <w:tcPr>
            <w:tcW w:w="6095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rPr>
                <w:rFonts w:ascii="Times New Roman" w:hAnsi="Times New Roman"/>
                <w:bCs/>
                <w:color w:val="000000" w:themeColor="text1"/>
              </w:rPr>
            </w:pPr>
            <w:r w:rsidRPr="00AD38BA">
              <w:rPr>
                <w:rFonts w:ascii="Times New Roman" w:hAnsi="Times New Roman"/>
              </w:rPr>
              <w:t>The purpose of _________ is not well served unless the findings are made known to others.</w:t>
            </w:r>
          </w:p>
          <w:p w:rsidR="00AD38BA" w:rsidRPr="00AD38BA" w:rsidRDefault="00AD38BA" w:rsidP="00E45E4A">
            <w:pPr>
              <w:spacing w:line="360" w:lineRule="auto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a) research        b) writing           c) findings</w:t>
            </w:r>
            <w:r w:rsidRPr="00AD38BA">
              <w:rPr>
                <w:rFonts w:ascii="Times New Roman" w:hAnsi="Times New Roman"/>
              </w:rPr>
              <w:tab/>
              <w:t xml:space="preserve">        d) report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</w:tr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  <w:bCs/>
              </w:rPr>
              <w:t>6.</w:t>
            </w:r>
          </w:p>
        </w:tc>
        <w:tc>
          <w:tcPr>
            <w:tcW w:w="6095" w:type="dxa"/>
            <w:shd w:val="clear" w:color="auto" w:fill="auto"/>
          </w:tcPr>
          <w:p w:rsid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SJR stands for ____________________.</w:t>
            </w:r>
          </w:p>
          <w:p w:rsidR="00822261" w:rsidRDefault="00822261" w:rsidP="00E45E4A">
            <w:pPr>
              <w:pStyle w:val="ListParagraph"/>
              <w:numPr>
                <w:ilvl w:val="0"/>
                <w:numId w:val="18"/>
              </w:numPr>
              <w:tabs>
                <w:tab w:val="left" w:pos="256"/>
              </w:tabs>
              <w:autoSpaceDE w:val="0"/>
              <w:autoSpaceDN w:val="0"/>
              <w:adjustRightInd w:val="0"/>
              <w:spacing w:after="0" w:line="360" w:lineRule="auto"/>
              <w:ind w:left="0" w:hanging="14"/>
              <w:rPr>
                <w:rFonts w:ascii="Times New Roman" w:hAnsi="Times New Roman"/>
              </w:rPr>
            </w:pPr>
            <w:proofErr w:type="spellStart"/>
            <w:r w:rsidRPr="00822261">
              <w:rPr>
                <w:rFonts w:ascii="Times New Roman" w:hAnsi="Times New Roman"/>
              </w:rPr>
              <w:t>SCImago</w:t>
            </w:r>
            <w:proofErr w:type="spellEnd"/>
            <w:r w:rsidRPr="00822261">
              <w:rPr>
                <w:rFonts w:ascii="Times New Roman" w:hAnsi="Times New Roman"/>
              </w:rPr>
              <w:t xml:space="preserve"> Journal Rankings</w:t>
            </w:r>
            <w:r>
              <w:rPr>
                <w:rFonts w:ascii="Times New Roman" w:hAnsi="Times New Roman"/>
              </w:rPr>
              <w:t xml:space="preserve">    </w:t>
            </w:r>
            <w:r w:rsidR="00446C25">
              <w:rPr>
                <w:rFonts w:ascii="Times New Roman" w:hAnsi="Times New Roman"/>
              </w:rPr>
              <w:t xml:space="preserve">  </w:t>
            </w:r>
            <w:bookmarkStart w:id="0" w:name="_GoBack"/>
            <w:bookmarkEnd w:id="0"/>
            <w:r>
              <w:rPr>
                <w:rFonts w:ascii="Times New Roman" w:hAnsi="Times New Roman"/>
              </w:rPr>
              <w:t xml:space="preserve"> b) </w:t>
            </w:r>
            <w:proofErr w:type="spellStart"/>
            <w:r>
              <w:rPr>
                <w:rFonts w:ascii="Times New Roman" w:hAnsi="Times New Roman"/>
              </w:rPr>
              <w:t>SCIence</w:t>
            </w:r>
            <w:proofErr w:type="spellEnd"/>
            <w:r>
              <w:rPr>
                <w:rFonts w:ascii="Times New Roman" w:hAnsi="Times New Roman"/>
              </w:rPr>
              <w:t xml:space="preserve"> Journal Rankings</w:t>
            </w:r>
          </w:p>
          <w:p w:rsidR="00822261" w:rsidRPr="00822261" w:rsidRDefault="00822261" w:rsidP="00E45E4A">
            <w:pPr>
              <w:pStyle w:val="ListParagraph"/>
              <w:tabs>
                <w:tab w:val="left" w:pos="256"/>
              </w:tabs>
              <w:autoSpaceDE w:val="0"/>
              <w:autoSpaceDN w:val="0"/>
              <w:adjustRightInd w:val="0"/>
              <w:spacing w:after="0" w:line="360" w:lineRule="auto"/>
              <w:ind w:lef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c)</w:t>
            </w:r>
            <w:r w:rsidR="00446C25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SCI Journal Rankings                d) </w:t>
            </w:r>
            <w:proofErr w:type="spellStart"/>
            <w:r>
              <w:rPr>
                <w:rFonts w:ascii="Times New Roman" w:hAnsi="Times New Roman"/>
              </w:rPr>
              <w:t>SCImage</w:t>
            </w:r>
            <w:proofErr w:type="spellEnd"/>
            <w:r>
              <w:rPr>
                <w:rFonts w:ascii="Times New Roman" w:hAnsi="Times New Roman"/>
              </w:rPr>
              <w:t xml:space="preserve"> Journal Rankings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</w:tr>
    </w:tbl>
    <w:p w:rsidR="00E45E4A" w:rsidRDefault="00E45E4A" w:rsidP="00E45E4A">
      <w:pPr>
        <w:spacing w:line="360" w:lineRule="auto"/>
      </w:pPr>
    </w:p>
    <w:tbl>
      <w:tblPr>
        <w:tblW w:w="8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9"/>
        <w:gridCol w:w="6095"/>
        <w:gridCol w:w="709"/>
        <w:gridCol w:w="753"/>
      </w:tblGrid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7.</w:t>
            </w:r>
          </w:p>
        </w:tc>
        <w:tc>
          <w:tcPr>
            <w:tcW w:w="6095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__________ is the largest abstract and citation database of</w:t>
            </w:r>
          </w:p>
          <w:p w:rsid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peer-reviewed literature: scientific journals, books, and conference proceedings</w:t>
            </w:r>
          </w:p>
          <w:p w:rsidR="00822261" w:rsidRPr="00AD38BA" w:rsidRDefault="00822261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a) Scopus         b) UGC Care        c) Open Access    d) </w:t>
            </w:r>
            <w:proofErr w:type="spellStart"/>
            <w:r>
              <w:rPr>
                <w:rFonts w:ascii="Times New Roman" w:hAnsi="Times New Roman"/>
              </w:rPr>
              <w:t>WoS</w:t>
            </w:r>
            <w:proofErr w:type="spellEnd"/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</w:tr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8.</w:t>
            </w:r>
          </w:p>
        </w:tc>
        <w:tc>
          <w:tcPr>
            <w:tcW w:w="6095" w:type="dxa"/>
            <w:shd w:val="clear" w:color="auto" w:fill="auto"/>
          </w:tcPr>
          <w:p w:rsid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Manipulation of images or representations in a manner that distorts the data or “reads too much between the lines” can also be considered _______________.</w:t>
            </w:r>
          </w:p>
          <w:p w:rsidR="00822261" w:rsidRPr="00822261" w:rsidRDefault="00822261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a)</w:t>
            </w:r>
            <w:proofErr w:type="spellStart"/>
            <w:r w:rsidRPr="00822261">
              <w:rPr>
                <w:rFonts w:ascii="Times New Roman" w:hAnsi="Times New Roman"/>
              </w:rPr>
              <w:t>Plagarism</w:t>
            </w:r>
            <w:proofErr w:type="spellEnd"/>
            <w:r w:rsidRPr="00822261">
              <w:rPr>
                <w:rFonts w:ascii="Times New Roman" w:hAnsi="Times New Roman"/>
              </w:rPr>
              <w:t xml:space="preserve">  b) falsification</w:t>
            </w:r>
            <w:r>
              <w:rPr>
                <w:rFonts w:ascii="Times New Roman" w:hAnsi="Times New Roman"/>
              </w:rPr>
              <w:t xml:space="preserve">  </w:t>
            </w:r>
            <w:r w:rsidRPr="00822261">
              <w:rPr>
                <w:rFonts w:ascii="Times New Roman" w:hAnsi="Times New Roman"/>
              </w:rPr>
              <w:t xml:space="preserve">c) </w:t>
            </w:r>
            <w:r w:rsidRPr="00822261">
              <w:rPr>
                <w:rFonts w:ascii="Times New Roman" w:hAnsi="Times New Roman"/>
                <w:bCs/>
              </w:rPr>
              <w:t xml:space="preserve">fabrication    d) </w:t>
            </w:r>
            <w:r>
              <w:rPr>
                <w:rFonts w:ascii="Times New Roman" w:hAnsi="Times New Roman"/>
                <w:bCs/>
              </w:rPr>
              <w:t>All the above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</w:tr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lastRenderedPageBreak/>
              <w:t>9.</w:t>
            </w:r>
          </w:p>
        </w:tc>
        <w:tc>
          <w:tcPr>
            <w:tcW w:w="6095" w:type="dxa"/>
            <w:shd w:val="clear" w:color="auto" w:fill="auto"/>
          </w:tcPr>
          <w:p w:rsid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________ are external experts chosen by editors to provide written opinions, with the aim of improving the study.</w:t>
            </w:r>
          </w:p>
          <w:p w:rsidR="00822261" w:rsidRPr="00AD38BA" w:rsidRDefault="0043114C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a)</w:t>
            </w:r>
            <w:r w:rsidR="008A65E4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Reviewers    b) Editors   c) Peer-reviewers  d) Both b &amp; c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</w:tr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10.</w:t>
            </w:r>
          </w:p>
        </w:tc>
        <w:tc>
          <w:tcPr>
            <w:tcW w:w="6095" w:type="dxa"/>
            <w:shd w:val="clear" w:color="auto" w:fill="auto"/>
          </w:tcPr>
          <w:p w:rsid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_____________ provides a simple way to broadly search for scholarly literature</w:t>
            </w:r>
            <w:r w:rsidR="000443E9">
              <w:rPr>
                <w:rFonts w:ascii="Times New Roman" w:hAnsi="Times New Roman"/>
              </w:rPr>
              <w:t>.</w:t>
            </w:r>
          </w:p>
          <w:p w:rsidR="000443E9" w:rsidRDefault="000443E9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a)</w:t>
            </w:r>
            <w:r w:rsidR="00F05D35"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ScienceDirect</w:t>
            </w:r>
            <w:proofErr w:type="spellEnd"/>
            <w:r>
              <w:rPr>
                <w:rFonts w:ascii="Times New Roman" w:hAnsi="Times New Roman"/>
              </w:rPr>
              <w:t xml:space="preserve">              </w:t>
            </w:r>
            <w:r w:rsidR="00F05D35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 </w:t>
            </w:r>
            <w:r w:rsidR="008A65E4">
              <w:rPr>
                <w:rFonts w:ascii="Times New Roman" w:hAnsi="Times New Roman"/>
              </w:rPr>
              <w:t xml:space="preserve">       </w:t>
            </w:r>
            <w:r>
              <w:rPr>
                <w:rFonts w:ascii="Times New Roman" w:hAnsi="Times New Roman"/>
              </w:rPr>
              <w:t xml:space="preserve">b) </w:t>
            </w:r>
            <w:proofErr w:type="spellStart"/>
            <w:r>
              <w:rPr>
                <w:rFonts w:ascii="Times New Roman" w:hAnsi="Times New Roman"/>
              </w:rPr>
              <w:t>ResearchScholar</w:t>
            </w:r>
            <w:proofErr w:type="spellEnd"/>
            <w:r>
              <w:rPr>
                <w:rFonts w:ascii="Times New Roman" w:hAnsi="Times New Roman"/>
              </w:rPr>
              <w:t xml:space="preserve">  </w:t>
            </w:r>
          </w:p>
          <w:p w:rsidR="000443E9" w:rsidRPr="00AD38BA" w:rsidRDefault="000443E9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c) </w:t>
            </w:r>
            <w:proofErr w:type="spellStart"/>
            <w:r>
              <w:rPr>
                <w:rFonts w:ascii="Times New Roman" w:hAnsi="Times New Roman"/>
              </w:rPr>
              <w:t>ResearchGate</w:t>
            </w:r>
            <w:proofErr w:type="spellEnd"/>
            <w:r>
              <w:rPr>
                <w:rFonts w:ascii="Times New Roman" w:hAnsi="Times New Roman"/>
              </w:rPr>
              <w:t xml:space="preserve">             </w:t>
            </w:r>
            <w:r w:rsidR="00F05D35"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</w:rPr>
              <w:t xml:space="preserve"> </w:t>
            </w:r>
            <w:r w:rsidR="008A65E4">
              <w:rPr>
                <w:rFonts w:ascii="Times New Roman" w:hAnsi="Times New Roman"/>
              </w:rPr>
              <w:t xml:space="preserve">       </w:t>
            </w:r>
            <w:r>
              <w:rPr>
                <w:rFonts w:ascii="Times New Roman" w:hAnsi="Times New Roman"/>
              </w:rPr>
              <w:t>d) Google Scholar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</w:t>
            </w:r>
          </w:p>
        </w:tc>
      </w:tr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>Q.</w:t>
            </w:r>
          </w:p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>No.</w:t>
            </w:r>
          </w:p>
        </w:tc>
        <w:tc>
          <w:tcPr>
            <w:tcW w:w="6095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 xml:space="preserve">SECTION B </w:t>
            </w:r>
            <m:oMath>
              <m:r>
                <m:rPr>
                  <m:sty m:val="bi"/>
                </m:rPr>
                <w:rPr>
                  <w:rFonts w:ascii="Cambria Math" w:hAnsi="Cambria Math"/>
                </w:rPr>
                <m:t>(2×5=10)</m:t>
              </m:r>
            </m:oMath>
          </w:p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>Answer ANY TWO questions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>KL</w:t>
            </w:r>
          </w:p>
        </w:tc>
      </w:tr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11.</w:t>
            </w:r>
          </w:p>
        </w:tc>
        <w:tc>
          <w:tcPr>
            <w:tcW w:w="6095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</w:rPr>
              <w:t>Write a short note on any five methods of primary data collection.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  <w:bCs/>
              </w:rPr>
              <w:t>2</w:t>
            </w:r>
          </w:p>
        </w:tc>
      </w:tr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12.</w:t>
            </w:r>
          </w:p>
        </w:tc>
        <w:tc>
          <w:tcPr>
            <w:tcW w:w="6095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</w:rPr>
              <w:t>Explain the characteristics of a well-written research report.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  <w:bCs/>
              </w:rPr>
              <w:t>2</w:t>
            </w:r>
          </w:p>
        </w:tc>
      </w:tr>
      <w:tr w:rsidR="00AD38BA" w:rsidRPr="00AD38BA" w:rsidTr="00C44C58">
        <w:trPr>
          <w:trHeight w:val="638"/>
        </w:trPr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13.</w:t>
            </w:r>
          </w:p>
        </w:tc>
        <w:tc>
          <w:tcPr>
            <w:tcW w:w="6095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</w:rPr>
              <w:t>What is the basic difference between intellectual honesty and research integrity?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  <w:bCs/>
              </w:rPr>
              <w:t>2</w:t>
            </w:r>
          </w:p>
        </w:tc>
      </w:tr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D38BA">
              <w:rPr>
                <w:rFonts w:ascii="Times New Roman" w:hAnsi="Times New Roman"/>
              </w:rPr>
              <w:t>14.</w:t>
            </w:r>
          </w:p>
        </w:tc>
        <w:tc>
          <w:tcPr>
            <w:tcW w:w="6095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</w:rPr>
              <w:t>Discuss about the peer-review process in COPE.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  <w:bCs/>
              </w:rPr>
              <w:t>2</w:t>
            </w:r>
          </w:p>
        </w:tc>
      </w:tr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>Q.</w:t>
            </w:r>
          </w:p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>No.</w:t>
            </w:r>
          </w:p>
        </w:tc>
        <w:tc>
          <w:tcPr>
            <w:tcW w:w="6095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 xml:space="preserve">SECTION C </w:t>
            </w:r>
            <m:oMath>
              <m:r>
                <m:rPr>
                  <m:sty m:val="bi"/>
                </m:rPr>
                <w:rPr>
                  <w:rFonts w:ascii="Cambria Math" w:hAnsi="Cambria Math"/>
                </w:rPr>
                <m:t>(1×10=10)</m:t>
              </m:r>
            </m:oMath>
          </w:p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>Answer ANY ONE question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AD38BA">
              <w:rPr>
                <w:rFonts w:ascii="Times New Roman" w:hAnsi="Times New Roman"/>
                <w:b/>
                <w:bCs/>
              </w:rPr>
              <w:t>KL</w:t>
            </w:r>
          </w:p>
        </w:tc>
      </w:tr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  <w:bCs/>
              </w:rPr>
              <w:t>15.</w:t>
            </w:r>
          </w:p>
        </w:tc>
        <w:tc>
          <w:tcPr>
            <w:tcW w:w="6095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</w:rPr>
              <w:t xml:space="preserve">Identify the necessary steps involved in formulating a research process. Explain with the diagram. 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  <w:bCs/>
              </w:rPr>
              <w:t>3</w:t>
            </w:r>
          </w:p>
        </w:tc>
      </w:tr>
      <w:tr w:rsidR="00AD38BA" w:rsidRPr="00AD38BA" w:rsidTr="00C44C58">
        <w:tc>
          <w:tcPr>
            <w:tcW w:w="97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  <w:bCs/>
              </w:rPr>
              <w:t>16.</w:t>
            </w:r>
          </w:p>
        </w:tc>
        <w:tc>
          <w:tcPr>
            <w:tcW w:w="6095" w:type="dxa"/>
            <w:shd w:val="clear" w:color="auto" w:fill="auto"/>
          </w:tcPr>
          <w:p w:rsidR="00AD38BA" w:rsidRPr="00AD38BA" w:rsidRDefault="00AD38BA" w:rsidP="00E45E4A">
            <w:pPr>
              <w:spacing w:line="360" w:lineRule="auto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</w:rPr>
              <w:t>Make use of the bibliometric tools and construct the bibliography.</w:t>
            </w:r>
          </w:p>
        </w:tc>
        <w:tc>
          <w:tcPr>
            <w:tcW w:w="709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753" w:type="dxa"/>
            <w:shd w:val="clear" w:color="auto" w:fill="auto"/>
          </w:tcPr>
          <w:p w:rsidR="00AD38BA" w:rsidRPr="00AD38BA" w:rsidRDefault="00AD38BA" w:rsidP="00E45E4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Cs/>
              </w:rPr>
            </w:pPr>
            <w:r w:rsidRPr="00AD38BA">
              <w:rPr>
                <w:rFonts w:ascii="Times New Roman" w:hAnsi="Times New Roman"/>
                <w:bCs/>
              </w:rPr>
              <w:t>3</w:t>
            </w:r>
          </w:p>
        </w:tc>
      </w:tr>
    </w:tbl>
    <w:p w:rsidR="00AD38BA" w:rsidRPr="00B56A03" w:rsidRDefault="00AD38BA" w:rsidP="00E45E4A">
      <w:pPr>
        <w:rPr>
          <w:rFonts w:ascii="Times New Roman" w:hAnsi="Times New Roman"/>
          <w:b/>
        </w:rPr>
      </w:pPr>
    </w:p>
    <w:p w:rsidR="001A23D9" w:rsidRDefault="001A23D9" w:rsidP="00E45E4A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br w:type="page"/>
      </w:r>
    </w:p>
    <w:p w:rsidR="00503E8C" w:rsidRDefault="00035554" w:rsidP="00E45E4A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</w:t>
      </w:r>
      <w:r w:rsidR="00664203">
        <w:rPr>
          <w:rFonts w:ascii="Times New Roman" w:hAnsi="Times New Roman"/>
          <w:b/>
        </w:rPr>
        <w:t>PRACTICAL</w:t>
      </w:r>
    </w:p>
    <w:tbl>
      <w:tblPr>
        <w:tblpPr w:leftFromText="180" w:rightFromText="180" w:horzAnchor="margin" w:tblpY="660"/>
        <w:tblW w:w="8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9"/>
        <w:gridCol w:w="6095"/>
        <w:gridCol w:w="709"/>
        <w:gridCol w:w="753"/>
      </w:tblGrid>
      <w:tr w:rsidR="007465B2" w:rsidRPr="00B56A03" w:rsidTr="00151BA9">
        <w:tc>
          <w:tcPr>
            <w:tcW w:w="979" w:type="dxa"/>
            <w:shd w:val="clear" w:color="auto" w:fill="auto"/>
          </w:tcPr>
          <w:p w:rsidR="007465B2" w:rsidRPr="00B56A03" w:rsidRDefault="007465B2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>Q.</w:t>
            </w:r>
          </w:p>
          <w:p w:rsidR="007465B2" w:rsidRPr="00B56A03" w:rsidRDefault="007465B2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>No.</w:t>
            </w:r>
          </w:p>
        </w:tc>
        <w:tc>
          <w:tcPr>
            <w:tcW w:w="6095" w:type="dxa"/>
            <w:shd w:val="clear" w:color="auto" w:fill="auto"/>
          </w:tcPr>
          <w:p w:rsidR="007465B2" w:rsidRPr="00B56A03" w:rsidRDefault="007465B2" w:rsidP="00B03CF1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 xml:space="preserve">SECTION D </w:t>
            </w:r>
            <m:oMath>
              <m:r>
                <m:rPr>
                  <m:sty m:val="bi"/>
                </m:rPr>
                <w:rPr>
                  <w:rFonts w:ascii="Cambria Math" w:hAnsi="Cambria Math"/>
                </w:rPr>
                <m:t>(1×25=25)</m:t>
              </m:r>
            </m:oMath>
          </w:p>
          <w:p w:rsidR="007465B2" w:rsidRPr="00B56A03" w:rsidRDefault="007465B2" w:rsidP="00B03CF1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>Answer ANY ONE question</w:t>
            </w:r>
          </w:p>
        </w:tc>
        <w:tc>
          <w:tcPr>
            <w:tcW w:w="709" w:type="dxa"/>
            <w:shd w:val="clear" w:color="auto" w:fill="auto"/>
          </w:tcPr>
          <w:p w:rsidR="007465B2" w:rsidRPr="00B56A03" w:rsidRDefault="007465B2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753" w:type="dxa"/>
            <w:shd w:val="clear" w:color="auto" w:fill="auto"/>
          </w:tcPr>
          <w:p w:rsidR="007465B2" w:rsidRPr="00B56A03" w:rsidRDefault="007465B2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>KL</w:t>
            </w:r>
          </w:p>
        </w:tc>
      </w:tr>
      <w:tr w:rsidR="007465B2" w:rsidRPr="00B56A03" w:rsidTr="00151BA9">
        <w:tc>
          <w:tcPr>
            <w:tcW w:w="979" w:type="dxa"/>
            <w:shd w:val="clear" w:color="auto" w:fill="auto"/>
          </w:tcPr>
          <w:p w:rsidR="007465B2" w:rsidRPr="00B56A03" w:rsidRDefault="007465B2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B56A03">
              <w:rPr>
                <w:rFonts w:ascii="Times New Roman" w:hAnsi="Times New Roman"/>
              </w:rPr>
              <w:t>17.</w:t>
            </w:r>
          </w:p>
        </w:tc>
        <w:tc>
          <w:tcPr>
            <w:tcW w:w="6095" w:type="dxa"/>
            <w:shd w:val="clear" w:color="auto" w:fill="auto"/>
          </w:tcPr>
          <w:p w:rsidR="00634380" w:rsidRPr="00B56A03" w:rsidRDefault="00E0524D" w:rsidP="00B03CF1">
            <w:pPr>
              <w:autoSpaceDE w:val="0"/>
              <w:autoSpaceDN w:val="0"/>
              <w:adjustRightInd w:val="0"/>
              <w:spacing w:line="276" w:lineRule="auto"/>
              <w:ind w:left="1741" w:hanging="1701"/>
              <w:rPr>
                <w:rFonts w:ascii="Times New Roman" w:hAnsi="Times New Roman"/>
              </w:rPr>
            </w:pPr>
            <w:r w:rsidRPr="00B56A03">
              <w:rPr>
                <w:rFonts w:ascii="Times New Roman" w:hAnsi="Times New Roman"/>
              </w:rPr>
              <w:t>(</w:t>
            </w:r>
            <w:proofErr w:type="spellStart"/>
            <w:r w:rsidRPr="00B56A03">
              <w:rPr>
                <w:rFonts w:ascii="Times New Roman" w:hAnsi="Times New Roman"/>
              </w:rPr>
              <w:t>i</w:t>
            </w:r>
            <w:proofErr w:type="spellEnd"/>
            <w:r w:rsidRPr="00B56A03">
              <w:rPr>
                <w:rFonts w:ascii="Times New Roman" w:hAnsi="Times New Roman"/>
              </w:rPr>
              <w:t>)  Recreat</w:t>
            </w:r>
            <w:r w:rsidR="00D62469">
              <w:rPr>
                <w:rFonts w:ascii="Times New Roman" w:hAnsi="Times New Roman"/>
              </w:rPr>
              <w:t>e the content typed in Annexure-</w:t>
            </w:r>
            <w:r w:rsidRPr="00B56A03">
              <w:rPr>
                <w:rFonts w:ascii="Times New Roman" w:hAnsi="Times New Roman"/>
              </w:rPr>
              <w:t xml:space="preserve">1 using </w:t>
            </w:r>
            <w:proofErr w:type="spellStart"/>
            <w:r w:rsidRPr="00B56A03">
              <w:rPr>
                <w:rFonts w:ascii="Times New Roman" w:hAnsi="Times New Roman"/>
              </w:rPr>
              <w:t>LaTeX</w:t>
            </w:r>
            <w:proofErr w:type="spellEnd"/>
            <w:r w:rsidRPr="00B56A03">
              <w:rPr>
                <w:rFonts w:ascii="Times New Roman" w:hAnsi="Times New Roman"/>
              </w:rPr>
              <w:t xml:space="preserve">. </w:t>
            </w:r>
            <w:r w:rsidR="00634380" w:rsidRPr="00B56A03">
              <w:rPr>
                <w:rFonts w:ascii="Times New Roman" w:hAnsi="Times New Roman"/>
              </w:rPr>
              <w:t xml:space="preserve">            </w:t>
            </w:r>
          </w:p>
          <w:p w:rsidR="007465B2" w:rsidRPr="00B56A03" w:rsidRDefault="00634380" w:rsidP="00B03CF1">
            <w:pPr>
              <w:autoSpaceDE w:val="0"/>
              <w:autoSpaceDN w:val="0"/>
              <w:adjustRightInd w:val="0"/>
              <w:spacing w:line="276" w:lineRule="auto"/>
              <w:ind w:left="1741" w:hanging="1701"/>
              <w:rPr>
                <w:rFonts w:ascii="Times New Roman" w:hAnsi="Times New Roman"/>
                <w:b/>
              </w:rPr>
            </w:pPr>
            <w:r w:rsidRPr="00B56A03">
              <w:rPr>
                <w:rFonts w:ascii="Times New Roman" w:hAnsi="Times New Roman"/>
              </w:rPr>
              <w:t xml:space="preserve">                                                                            </w:t>
            </w:r>
            <w:r w:rsidR="00B56A03" w:rsidRPr="00B56A03">
              <w:rPr>
                <w:rFonts w:ascii="Times New Roman" w:hAnsi="Times New Roman"/>
              </w:rPr>
              <w:t xml:space="preserve"> </w:t>
            </w:r>
            <w:r w:rsidR="00E0524D" w:rsidRPr="00B56A03">
              <w:rPr>
                <w:rFonts w:ascii="Times New Roman" w:hAnsi="Times New Roman"/>
                <w:b/>
              </w:rPr>
              <w:t>(15 marks)</w:t>
            </w:r>
          </w:p>
          <w:p w:rsidR="009E1B4F" w:rsidRDefault="00B56A03" w:rsidP="00B03CF1">
            <w:pPr>
              <w:autoSpaceDE w:val="0"/>
              <w:autoSpaceDN w:val="0"/>
              <w:adjustRightInd w:val="0"/>
              <w:spacing w:line="276" w:lineRule="auto"/>
              <w:ind w:left="-101"/>
              <w:rPr>
                <w:rFonts w:ascii="Times New Roman" w:hAnsi="Times New Roman"/>
                <w:lang w:val="en-IN"/>
              </w:rPr>
            </w:pPr>
            <w:r w:rsidRPr="00B56A03">
              <w:rPr>
                <w:rFonts w:ascii="Times New Roman" w:hAnsi="Times New Roman"/>
              </w:rPr>
              <w:t xml:space="preserve"> (ii) </w:t>
            </w:r>
            <w:r w:rsidRPr="00B56A03">
              <w:rPr>
                <w:rFonts w:ascii="Times New Roman" w:hAnsi="Times New Roman"/>
                <w:lang w:val="en-IN"/>
              </w:rPr>
              <w:t xml:space="preserve">Write MATLAB code that accepts interactive input from </w:t>
            </w:r>
          </w:p>
          <w:p w:rsidR="00B56A03" w:rsidRPr="00B56A03" w:rsidRDefault="009E1B4F" w:rsidP="00B03CF1">
            <w:pPr>
              <w:autoSpaceDE w:val="0"/>
              <w:autoSpaceDN w:val="0"/>
              <w:adjustRightInd w:val="0"/>
              <w:spacing w:line="276" w:lineRule="auto"/>
              <w:ind w:left="-101"/>
              <w:rPr>
                <w:rFonts w:ascii="Times New Roman" w:hAnsi="Times New Roman"/>
                <w:lang w:val="en-IN"/>
              </w:rPr>
            </w:pPr>
            <w:r>
              <w:rPr>
                <w:rFonts w:ascii="Times New Roman" w:hAnsi="Times New Roman"/>
                <w:lang w:val="en-IN"/>
              </w:rPr>
              <w:t xml:space="preserve">       </w:t>
            </w:r>
            <w:r w:rsidR="00B56A03" w:rsidRPr="00B56A03">
              <w:rPr>
                <w:rFonts w:ascii="Times New Roman" w:hAnsi="Times New Roman"/>
                <w:lang w:val="en-IN"/>
              </w:rPr>
              <w:t>the user for two numbers and displays:</w:t>
            </w:r>
          </w:p>
          <w:p w:rsidR="00B56A03" w:rsidRPr="00B56A03" w:rsidRDefault="00B56A03" w:rsidP="00B03CF1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lang w:val="en-IN"/>
              </w:rPr>
            </w:pPr>
            <w:r w:rsidRPr="00B56A03">
              <w:rPr>
                <w:rFonts w:ascii="Times New Roman" w:hAnsi="Times New Roman"/>
                <w:lang w:val="en-IN"/>
              </w:rPr>
              <w:t>their sum and product</w:t>
            </w:r>
          </w:p>
          <w:p w:rsidR="00634380" w:rsidRPr="00B56A03" w:rsidRDefault="00B56A03" w:rsidP="00B03CF1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</w:rPr>
            </w:pPr>
            <w:r w:rsidRPr="00B56A03">
              <w:rPr>
                <w:rFonts w:ascii="Times New Roman" w:hAnsi="Times New Roman"/>
                <w:lang w:val="en-IN"/>
              </w:rPr>
              <w:t xml:space="preserve">the larger of the two numbers using the menu command                                                  </w:t>
            </w:r>
            <w:r w:rsidRPr="00B56A03">
              <w:rPr>
                <w:rFonts w:ascii="Times New Roman" w:hAnsi="Times New Roman"/>
                <w:b/>
              </w:rPr>
              <w:t>(10 marks)</w:t>
            </w:r>
          </w:p>
        </w:tc>
        <w:tc>
          <w:tcPr>
            <w:tcW w:w="709" w:type="dxa"/>
            <w:shd w:val="clear" w:color="auto" w:fill="auto"/>
          </w:tcPr>
          <w:p w:rsidR="007465B2" w:rsidRPr="00B56A03" w:rsidRDefault="007465B2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B56A03">
              <w:rPr>
                <w:rFonts w:ascii="Times New Roman" w:hAnsi="Times New Roman"/>
              </w:rPr>
              <w:t>3</w:t>
            </w:r>
          </w:p>
        </w:tc>
        <w:tc>
          <w:tcPr>
            <w:tcW w:w="753" w:type="dxa"/>
            <w:shd w:val="clear" w:color="auto" w:fill="auto"/>
          </w:tcPr>
          <w:p w:rsidR="007465B2" w:rsidRPr="00B56A03" w:rsidRDefault="007465B2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B56A03">
              <w:rPr>
                <w:rFonts w:ascii="Times New Roman" w:hAnsi="Times New Roman"/>
              </w:rPr>
              <w:t>4</w:t>
            </w:r>
          </w:p>
        </w:tc>
      </w:tr>
      <w:tr w:rsidR="00225145" w:rsidRPr="00B56A03" w:rsidTr="0006229C">
        <w:trPr>
          <w:trHeight w:val="3857"/>
        </w:trPr>
        <w:tc>
          <w:tcPr>
            <w:tcW w:w="979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B56A03">
              <w:rPr>
                <w:rFonts w:ascii="Times New Roman" w:hAnsi="Times New Roman"/>
              </w:rPr>
              <w:t>18.</w:t>
            </w:r>
          </w:p>
        </w:tc>
        <w:tc>
          <w:tcPr>
            <w:tcW w:w="6095" w:type="dxa"/>
            <w:shd w:val="clear" w:color="auto" w:fill="auto"/>
          </w:tcPr>
          <w:p w:rsidR="00225145" w:rsidRPr="00B56A03" w:rsidRDefault="00225145" w:rsidP="00B03CF1">
            <w:pPr>
              <w:pStyle w:val="NormalWeb"/>
              <w:spacing w:before="0" w:beforeAutospacing="0" w:after="0" w:afterAutospacing="0" w:line="276" w:lineRule="auto"/>
            </w:pPr>
            <w:r w:rsidRPr="00B56A03">
              <w:rPr>
                <w:bCs/>
              </w:rPr>
              <w:t>(</w:t>
            </w:r>
            <w:proofErr w:type="spellStart"/>
            <w:r w:rsidRPr="00B56A03">
              <w:rPr>
                <w:bCs/>
              </w:rPr>
              <w:t>i</w:t>
            </w:r>
            <w:proofErr w:type="spellEnd"/>
            <w:r w:rsidRPr="00B56A03">
              <w:rPr>
                <w:bCs/>
              </w:rPr>
              <w:t xml:space="preserve">) </w:t>
            </w:r>
            <w:r w:rsidRPr="00B56A03">
              <w:t xml:space="preserve"> Using </w:t>
            </w:r>
            <w:proofErr w:type="spellStart"/>
            <w:r w:rsidRPr="00B56A03">
              <w:t>TikZ</w:t>
            </w:r>
            <w:proofErr w:type="spellEnd"/>
            <w:r w:rsidRPr="00B56A03">
              <w:t xml:space="preserve"> construct the following figure:</w:t>
            </w:r>
          </w:p>
          <w:p w:rsidR="00225145" w:rsidRPr="00B56A03" w:rsidRDefault="00225145" w:rsidP="00B03CF1">
            <w:pPr>
              <w:pStyle w:val="NormalWeb"/>
              <w:numPr>
                <w:ilvl w:val="0"/>
                <w:numId w:val="7"/>
              </w:numPr>
              <w:spacing w:before="0" w:beforeAutospacing="0" w:after="0" w:afterAutospacing="0" w:line="276" w:lineRule="auto"/>
              <w:ind w:left="466" w:hanging="284"/>
            </w:pPr>
            <w:r w:rsidRPr="00B56A03">
              <w:t xml:space="preserve">Draw coordinate axes with </w:t>
            </w:r>
            <w:r w:rsidRPr="00B56A03">
              <w:rPr>
                <w:rStyle w:val="katex-mathml"/>
                <w:rFonts w:eastAsiaTheme="majorEastAsia"/>
                <w:i/>
              </w:rPr>
              <w:t>x</w:t>
            </w:r>
            <w:r w:rsidRPr="00B56A03">
              <w:t xml:space="preserve">-axis from </w:t>
            </w:r>
            <w:r w:rsidRPr="00B56A03">
              <w:rPr>
                <w:rStyle w:val="katex-mathml"/>
                <w:rFonts w:eastAsiaTheme="majorEastAsia"/>
              </w:rPr>
              <w:t xml:space="preserve">(−1.5,0) </w:t>
            </w:r>
            <w:r w:rsidRPr="00B56A03">
              <w:t xml:space="preserve">to </w:t>
            </w:r>
            <w:r w:rsidRPr="00B56A03">
              <w:rPr>
                <w:rStyle w:val="katex-mathml"/>
                <w:rFonts w:eastAsiaTheme="majorEastAsia"/>
              </w:rPr>
              <w:t xml:space="preserve">(1.5,0) </w:t>
            </w:r>
            <w:r w:rsidRPr="00B56A03">
              <w:t xml:space="preserve">and </w:t>
            </w:r>
            <w:r w:rsidRPr="00B56A03">
              <w:rPr>
                <w:rStyle w:val="katex-mathml"/>
                <w:rFonts w:eastAsiaTheme="majorEastAsia"/>
                <w:i/>
              </w:rPr>
              <w:t>y</w:t>
            </w:r>
            <w:r w:rsidRPr="00B56A03">
              <w:t xml:space="preserve">-axis from </w:t>
            </w:r>
            <w:r w:rsidRPr="00B56A03">
              <w:rPr>
                <w:rStyle w:val="katex-mathml"/>
                <w:rFonts w:eastAsiaTheme="majorEastAsia"/>
              </w:rPr>
              <w:t xml:space="preserve">(0, −1.5) </w:t>
            </w:r>
            <w:r w:rsidRPr="00B56A03">
              <w:t xml:space="preserve">to </w:t>
            </w:r>
            <w:r w:rsidRPr="00B56A03">
              <w:rPr>
                <w:rStyle w:val="katex-mathml"/>
                <w:rFonts w:eastAsiaTheme="majorEastAsia"/>
              </w:rPr>
              <w:t>(0,1.5)</w:t>
            </w:r>
            <w:r w:rsidRPr="00B56A03">
              <w:t>.</w:t>
            </w:r>
          </w:p>
          <w:p w:rsidR="00225145" w:rsidRPr="00B56A03" w:rsidRDefault="00225145" w:rsidP="00B03CF1">
            <w:pPr>
              <w:pStyle w:val="NormalWeb"/>
              <w:numPr>
                <w:ilvl w:val="0"/>
                <w:numId w:val="7"/>
              </w:numPr>
              <w:spacing w:before="0" w:beforeAutospacing="0" w:after="0" w:afterAutospacing="0" w:line="276" w:lineRule="auto"/>
              <w:ind w:left="466" w:hanging="284"/>
            </w:pPr>
            <w:r w:rsidRPr="00B56A03">
              <w:t xml:space="preserve">Place a square grid with step size </w:t>
            </w:r>
            <w:r w:rsidRPr="00B56A03">
              <w:rPr>
                <w:rStyle w:val="katex-mathml"/>
                <w:rFonts w:eastAsiaTheme="majorEastAsia"/>
              </w:rPr>
              <w:t>0</w:t>
            </w:r>
            <w:r w:rsidRPr="00B56A03">
              <w:rPr>
                <w:rStyle w:val="mord"/>
                <w:rFonts w:eastAsiaTheme="majorEastAsia"/>
              </w:rPr>
              <w:t>.5</w:t>
            </w:r>
            <w:r w:rsidRPr="00B56A03">
              <w:t xml:space="preserve"> cm in the region </w:t>
            </w:r>
            <w:r w:rsidRPr="00B56A03">
              <w:rPr>
                <w:rStyle w:val="katex-mathml"/>
                <w:rFonts w:eastAsiaTheme="majorEastAsia"/>
              </w:rPr>
              <w:t>[−1.4,1.4] × [−1.4,1.4]</w:t>
            </w:r>
            <w:r w:rsidRPr="00B56A03">
              <w:t>.</w:t>
            </w:r>
          </w:p>
          <w:p w:rsidR="00225145" w:rsidRPr="00B56A03" w:rsidRDefault="00225145" w:rsidP="00B03CF1">
            <w:pPr>
              <w:pStyle w:val="NormalWeb"/>
              <w:numPr>
                <w:ilvl w:val="0"/>
                <w:numId w:val="7"/>
              </w:numPr>
              <w:spacing w:before="0" w:beforeAutospacing="0" w:after="0" w:afterAutospacing="0" w:line="276" w:lineRule="auto"/>
              <w:ind w:left="466" w:hanging="284"/>
            </w:pPr>
            <w:r w:rsidRPr="00B56A03">
              <w:t xml:space="preserve">Draw a circle of radius </w:t>
            </w:r>
            <w:r w:rsidRPr="00B56A03">
              <w:rPr>
                <w:rStyle w:val="katex-mathml"/>
                <w:rFonts w:eastAsiaTheme="majorEastAsia"/>
              </w:rPr>
              <w:t>1</w:t>
            </w:r>
            <w:r w:rsidRPr="00B56A03">
              <w:t xml:space="preserve">unit </w:t>
            </w:r>
            <w:proofErr w:type="spellStart"/>
            <w:r w:rsidRPr="00B56A03">
              <w:t>centered</w:t>
            </w:r>
            <w:proofErr w:type="spellEnd"/>
            <w:r w:rsidRPr="00B56A03">
              <w:t xml:space="preserve"> at the origin </w:t>
            </w:r>
            <w:r w:rsidRPr="00B56A03">
              <w:rPr>
                <w:rStyle w:val="katex-mathml"/>
                <w:rFonts w:eastAsiaTheme="majorEastAsia"/>
              </w:rPr>
              <w:t>(0,0).</w:t>
            </w:r>
          </w:p>
          <w:p w:rsidR="00634380" w:rsidRPr="00B56A03" w:rsidRDefault="00225145" w:rsidP="00B03CF1">
            <w:pPr>
              <w:pStyle w:val="NormalWeb"/>
              <w:numPr>
                <w:ilvl w:val="0"/>
                <w:numId w:val="7"/>
              </w:numPr>
              <w:spacing w:before="0" w:beforeAutospacing="0" w:after="0" w:afterAutospacing="0" w:line="276" w:lineRule="auto"/>
              <w:ind w:left="466" w:hanging="284"/>
            </w:pPr>
            <w:r w:rsidRPr="00B56A03">
              <w:t xml:space="preserve">At the origin, mark the arc from angle </w:t>
            </w:r>
            <w:r w:rsidRPr="00B56A03">
              <w:rPr>
                <w:rStyle w:val="katex-mathml"/>
                <w:rFonts w:eastAsiaTheme="majorEastAsia"/>
              </w:rPr>
              <w:t>0</w:t>
            </w:r>
            <w:r w:rsidRPr="00B56A03">
              <w:rPr>
                <w:rStyle w:val="katex-mathml"/>
                <w:rFonts w:ascii="Cambria Math" w:eastAsiaTheme="majorEastAsia" w:hAnsi="Cambria Math" w:cs="Cambria Math"/>
                <w:vertAlign w:val="superscript"/>
              </w:rPr>
              <w:t>∘</w:t>
            </w:r>
            <w:r w:rsidRPr="00B56A03">
              <w:t xml:space="preserve"> to </w:t>
            </w:r>
            <w:r w:rsidRPr="00B56A03">
              <w:rPr>
                <w:rStyle w:val="katex-mathml"/>
                <w:rFonts w:eastAsiaTheme="majorEastAsia"/>
              </w:rPr>
              <w:t>30</w:t>
            </w:r>
            <w:r w:rsidRPr="00B56A03">
              <w:rPr>
                <w:rStyle w:val="katex-mathml"/>
                <w:rFonts w:ascii="Cambria Math" w:eastAsiaTheme="majorEastAsia" w:hAnsi="Cambria Math" w:cs="Cambria Math"/>
                <w:vertAlign w:val="superscript"/>
              </w:rPr>
              <w:t>∘</w:t>
            </w:r>
            <w:r w:rsidRPr="00B56A03">
              <w:rPr>
                <w:rStyle w:val="katex-mathml"/>
                <w:rFonts w:eastAsiaTheme="majorEastAsia"/>
                <w:vertAlign w:val="superscript"/>
              </w:rPr>
              <w:t xml:space="preserve"> </w:t>
            </w:r>
            <w:r w:rsidRPr="00B56A03">
              <w:rPr>
                <w:rStyle w:val="katex-mathml"/>
                <w:rFonts w:eastAsiaTheme="majorEastAsia"/>
              </w:rPr>
              <w:t xml:space="preserve">with radius </w:t>
            </w:r>
            <w:r w:rsidRPr="00B56A03">
              <w:rPr>
                <w:rStyle w:val="mord"/>
                <w:rFonts w:eastAsiaTheme="majorEastAsia"/>
              </w:rPr>
              <w:t>3</w:t>
            </w:r>
            <w:r w:rsidRPr="00B56A03">
              <w:t xml:space="preserve"> mm.</w:t>
            </w:r>
            <w:r w:rsidR="00634380" w:rsidRPr="00B56A03">
              <w:t xml:space="preserve">                             </w:t>
            </w:r>
            <w:r w:rsidR="00B95345">
              <w:t xml:space="preserve">                 </w:t>
            </w:r>
            <w:r w:rsidR="00634380" w:rsidRPr="00B56A03">
              <w:t xml:space="preserve">  </w:t>
            </w:r>
            <w:r w:rsidR="00634380" w:rsidRPr="00B56A03">
              <w:rPr>
                <w:b/>
              </w:rPr>
              <w:t>(15 marks)</w:t>
            </w:r>
          </w:p>
          <w:p w:rsidR="00035554" w:rsidRDefault="00634380" w:rsidP="00B03CF1">
            <w:pPr>
              <w:pStyle w:val="NormalWeb"/>
              <w:spacing w:before="0" w:beforeAutospacing="0" w:after="0" w:afterAutospacing="0" w:line="276" w:lineRule="auto"/>
              <w:rPr>
                <w:lang w:val="en-US"/>
              </w:rPr>
            </w:pPr>
            <w:r w:rsidRPr="00B56A03">
              <w:t xml:space="preserve">(ii) </w:t>
            </w:r>
            <w:r w:rsidR="002622E8" w:rsidRPr="00B56A03">
              <w:rPr>
                <w:lang w:val="en-US"/>
              </w:rPr>
              <w:t xml:space="preserve">Generate the following 2D plots in MATLAB for the </w:t>
            </w:r>
          </w:p>
          <w:p w:rsidR="00B56A03" w:rsidRPr="00B56A03" w:rsidRDefault="00035554" w:rsidP="00B03CF1">
            <w:pPr>
              <w:pStyle w:val="NormalWeb"/>
              <w:spacing w:before="0" w:beforeAutospacing="0" w:after="0" w:afterAutospacing="0" w:line="276" w:lineRule="auto"/>
              <w:rPr>
                <w:b/>
              </w:rPr>
            </w:pPr>
            <w:r>
              <w:rPr>
                <w:lang w:val="en-US"/>
              </w:rPr>
              <w:t xml:space="preserve">      </w:t>
            </w:r>
            <w:r w:rsidR="002622E8" w:rsidRPr="00B56A03">
              <w:rPr>
                <w:lang w:val="en-US"/>
              </w:rPr>
              <w:t xml:space="preserve">function </w:t>
            </w:r>
            <w:r w:rsidR="00FE44B5" w:rsidRPr="00B56A03">
              <w:rPr>
                <w:i/>
                <w:lang w:val="en-US"/>
              </w:rPr>
              <w:t>y</w:t>
            </w:r>
            <w:r w:rsidR="00FE44B5" w:rsidRPr="00B56A03">
              <w:rPr>
                <w:lang w:val="en-US"/>
              </w:rPr>
              <w:t xml:space="preserve"> = sin </w:t>
            </w:r>
            <w:r w:rsidR="002622E8" w:rsidRPr="00B56A03">
              <w:rPr>
                <w:i/>
                <w:lang w:val="en-US"/>
              </w:rPr>
              <w:t>x</w:t>
            </w:r>
            <w:r w:rsidR="00FE44B5" w:rsidRPr="00B56A03">
              <w:rPr>
                <w:lang w:val="en-US"/>
              </w:rPr>
              <w:t xml:space="preserve">, </w:t>
            </w:r>
            <w:r w:rsidR="002622E8" w:rsidRPr="00B56A03">
              <w:rPr>
                <w:i/>
                <w:lang w:val="en-US"/>
              </w:rPr>
              <w:t>x</w:t>
            </w:r>
            <w:r w:rsidR="002622E8" w:rsidRPr="00B56A03">
              <w:rPr>
                <w:rFonts w:ascii="Cambria Math" w:hAnsi="Cambria Math" w:cs="Cambria Math"/>
                <w:lang w:val="en-US"/>
              </w:rPr>
              <w:t>∈</w:t>
            </w:r>
            <w:r w:rsidR="002622E8" w:rsidRPr="00B56A03">
              <w:rPr>
                <w:lang w:val="en-US"/>
              </w:rPr>
              <w:t>[0,2π]:</w:t>
            </w:r>
            <w:r w:rsidR="002622E8" w:rsidRPr="00B56A03">
              <w:rPr>
                <w:lang w:val="en-US"/>
              </w:rPr>
              <w:br/>
              <w:t>a) Line plot using plot</w:t>
            </w:r>
            <w:r w:rsidR="00B95345">
              <w:rPr>
                <w:lang w:val="en-US"/>
              </w:rPr>
              <w:t xml:space="preserve"> command</w:t>
            </w:r>
            <w:r w:rsidR="002622E8" w:rsidRPr="00B56A03">
              <w:rPr>
                <w:lang w:val="en-US"/>
              </w:rPr>
              <w:br/>
              <w:t>b) Bar plot using bar</w:t>
            </w:r>
            <w:r w:rsidR="00B95345">
              <w:rPr>
                <w:lang w:val="en-US"/>
              </w:rPr>
              <w:t xml:space="preserve"> command</w:t>
            </w:r>
            <w:r w:rsidR="00B56A03" w:rsidRPr="00B56A03">
              <w:rPr>
                <w:lang w:val="en-US"/>
              </w:rPr>
              <w:t xml:space="preserve">                         </w:t>
            </w:r>
            <w:r w:rsidR="00B95345">
              <w:rPr>
                <w:lang w:val="en-US"/>
              </w:rPr>
              <w:t xml:space="preserve"> </w:t>
            </w:r>
            <w:r w:rsidR="00B56A03" w:rsidRPr="00B56A03">
              <w:rPr>
                <w:lang w:val="en-US"/>
              </w:rPr>
              <w:t xml:space="preserve">   </w:t>
            </w:r>
            <w:r w:rsidR="00FE44B5" w:rsidRPr="00B56A03">
              <w:rPr>
                <w:b/>
              </w:rPr>
              <w:t>(10 marks)</w:t>
            </w:r>
          </w:p>
        </w:tc>
        <w:tc>
          <w:tcPr>
            <w:tcW w:w="709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B56A03">
              <w:rPr>
                <w:rFonts w:ascii="Times New Roman" w:hAnsi="Times New Roman"/>
              </w:rPr>
              <w:t xml:space="preserve">   3</w:t>
            </w:r>
          </w:p>
        </w:tc>
        <w:tc>
          <w:tcPr>
            <w:tcW w:w="753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B56A03">
              <w:rPr>
                <w:rFonts w:ascii="Times New Roman" w:hAnsi="Times New Roman"/>
              </w:rPr>
              <w:t>4</w:t>
            </w:r>
          </w:p>
        </w:tc>
      </w:tr>
      <w:tr w:rsidR="00225145" w:rsidRPr="00B56A03" w:rsidTr="00151BA9">
        <w:tc>
          <w:tcPr>
            <w:tcW w:w="979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>Q.</w:t>
            </w:r>
          </w:p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>No.</w:t>
            </w:r>
          </w:p>
        </w:tc>
        <w:tc>
          <w:tcPr>
            <w:tcW w:w="6095" w:type="dxa"/>
            <w:shd w:val="clear" w:color="auto" w:fill="auto"/>
          </w:tcPr>
          <w:p w:rsidR="00225145" w:rsidRPr="00B56A03" w:rsidRDefault="00225145" w:rsidP="00B03CF1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 xml:space="preserve">SECTION E </w:t>
            </w:r>
            <m:oMath>
              <m:r>
                <m:rPr>
                  <m:sty m:val="bi"/>
                </m:rPr>
                <w:rPr>
                  <w:rFonts w:ascii="Cambria Math" w:hAnsi="Cambria Math"/>
                </w:rPr>
                <m:t>(1×25=25)</m:t>
              </m:r>
            </m:oMath>
          </w:p>
          <w:p w:rsidR="00225145" w:rsidRPr="00B56A03" w:rsidRDefault="00225145" w:rsidP="00B03CF1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>Answer ANY ONE question</w:t>
            </w:r>
          </w:p>
        </w:tc>
        <w:tc>
          <w:tcPr>
            <w:tcW w:w="709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753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>KL</w:t>
            </w:r>
          </w:p>
        </w:tc>
      </w:tr>
      <w:tr w:rsidR="00225145" w:rsidRPr="00B56A03" w:rsidTr="00151BA9">
        <w:tc>
          <w:tcPr>
            <w:tcW w:w="979" w:type="dxa"/>
            <w:shd w:val="clear" w:color="auto" w:fill="auto"/>
          </w:tcPr>
          <w:p w:rsidR="00225145" w:rsidRPr="00B56A03" w:rsidRDefault="00225145" w:rsidP="00E45E4A">
            <w:pPr>
              <w:jc w:val="center"/>
              <w:rPr>
                <w:rFonts w:ascii="Times New Roman" w:hAnsi="Times New Roman"/>
              </w:rPr>
            </w:pPr>
            <w:r w:rsidRPr="00B56A03">
              <w:rPr>
                <w:rFonts w:ascii="Times New Roman" w:hAnsi="Times New Roman"/>
              </w:rPr>
              <w:t>19.</w:t>
            </w:r>
          </w:p>
        </w:tc>
        <w:tc>
          <w:tcPr>
            <w:tcW w:w="6095" w:type="dxa"/>
            <w:shd w:val="clear" w:color="auto" w:fill="auto"/>
          </w:tcPr>
          <w:p w:rsidR="00035554" w:rsidRDefault="005212CC" w:rsidP="00B03CF1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Cs/>
                <w:lang w:val="en-IN"/>
              </w:rPr>
            </w:pPr>
            <w:r w:rsidRPr="00B56A03">
              <w:rPr>
                <w:rFonts w:ascii="Times New Roman" w:hAnsi="Times New Roman"/>
                <w:bCs/>
              </w:rPr>
              <w:t>(</w:t>
            </w:r>
            <w:proofErr w:type="spellStart"/>
            <w:r w:rsidRPr="00B56A03">
              <w:rPr>
                <w:rFonts w:ascii="Times New Roman" w:hAnsi="Times New Roman"/>
                <w:bCs/>
              </w:rPr>
              <w:t>i</w:t>
            </w:r>
            <w:proofErr w:type="spellEnd"/>
            <w:r w:rsidRPr="00B56A03">
              <w:rPr>
                <w:rFonts w:ascii="Times New Roman" w:hAnsi="Times New Roman"/>
                <w:bCs/>
              </w:rPr>
              <w:t xml:space="preserve">)  </w:t>
            </w:r>
            <w:r w:rsidRPr="00B56A03">
              <w:rPr>
                <w:rFonts w:ascii="Times New Roman" w:hAnsi="Times New Roman"/>
                <w:bCs/>
                <w:lang w:val="en-IN"/>
              </w:rPr>
              <w:t xml:space="preserve">Create a </w:t>
            </w:r>
            <w:proofErr w:type="spellStart"/>
            <w:r w:rsidRPr="00B56A03">
              <w:rPr>
                <w:rFonts w:ascii="Times New Roman" w:hAnsi="Times New Roman"/>
                <w:bCs/>
                <w:lang w:val="en-IN"/>
              </w:rPr>
              <w:t>LaTeX</w:t>
            </w:r>
            <w:proofErr w:type="spellEnd"/>
            <w:r w:rsidRPr="00B56A03">
              <w:rPr>
                <w:rFonts w:ascii="Times New Roman" w:hAnsi="Times New Roman"/>
                <w:bCs/>
                <w:lang w:val="en-IN"/>
              </w:rPr>
              <w:t xml:space="preserve"> document using the article class with the </w:t>
            </w:r>
          </w:p>
          <w:p w:rsidR="005212CC" w:rsidRPr="00B56A03" w:rsidRDefault="00035554" w:rsidP="00B03CF1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Cs/>
                <w:lang w:val="en-IN"/>
              </w:rPr>
            </w:pPr>
            <w:r>
              <w:rPr>
                <w:rFonts w:ascii="Times New Roman" w:hAnsi="Times New Roman"/>
                <w:bCs/>
                <w:lang w:val="en-IN"/>
              </w:rPr>
              <w:t xml:space="preserve">     </w:t>
            </w:r>
            <w:r w:rsidR="005212CC" w:rsidRPr="00B56A03">
              <w:rPr>
                <w:rFonts w:ascii="Times New Roman" w:hAnsi="Times New Roman"/>
                <w:bCs/>
                <w:lang w:val="en-IN"/>
              </w:rPr>
              <w:t>following:</w:t>
            </w:r>
          </w:p>
          <w:p w:rsidR="005212CC" w:rsidRPr="00B56A03" w:rsidRDefault="005212CC" w:rsidP="00B03CF1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Cs/>
                <w:lang w:val="en-IN"/>
              </w:rPr>
            </w:pPr>
            <w:r w:rsidRPr="00B56A03">
              <w:rPr>
                <w:rFonts w:ascii="Times New Roman" w:hAnsi="Times New Roman"/>
                <w:bCs/>
                <w:lang w:val="en-IN"/>
              </w:rPr>
              <w:t>Title, author, and date</w:t>
            </w:r>
          </w:p>
          <w:p w:rsidR="005212CC" w:rsidRPr="00B56A03" w:rsidRDefault="005212CC" w:rsidP="00B03CF1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Cs/>
                <w:lang w:val="en-IN"/>
              </w:rPr>
            </w:pPr>
            <w:r w:rsidRPr="00B56A03">
              <w:rPr>
                <w:rFonts w:ascii="Times New Roman" w:hAnsi="Times New Roman"/>
                <w:bCs/>
                <w:lang w:val="en-IN"/>
              </w:rPr>
              <w:t>Page numbering in Roman style for the first two pages and Arabic style for the rest</w:t>
            </w:r>
          </w:p>
          <w:p w:rsidR="005212CC" w:rsidRPr="00B56A03" w:rsidRDefault="005212CC" w:rsidP="00B03CF1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Cs/>
                <w:lang w:val="en-IN"/>
              </w:rPr>
            </w:pPr>
            <w:r w:rsidRPr="00B56A03">
              <w:rPr>
                <w:rFonts w:ascii="Times New Roman" w:hAnsi="Times New Roman"/>
                <w:bCs/>
                <w:lang w:val="en-IN"/>
              </w:rPr>
              <w:t>A section divided into at least two subsections</w:t>
            </w:r>
          </w:p>
          <w:p w:rsidR="005212CC" w:rsidRPr="00B56A03" w:rsidRDefault="005212CC" w:rsidP="00B03CF1">
            <w:pPr>
              <w:autoSpaceDE w:val="0"/>
              <w:autoSpaceDN w:val="0"/>
              <w:adjustRightInd w:val="0"/>
              <w:spacing w:line="276" w:lineRule="auto"/>
              <w:ind w:left="-101"/>
              <w:jc w:val="right"/>
              <w:rPr>
                <w:rFonts w:ascii="Times New Roman" w:hAnsi="Times New Roman"/>
              </w:rPr>
            </w:pPr>
            <w:r w:rsidRPr="00B56A03">
              <w:rPr>
                <w:rFonts w:ascii="Times New Roman" w:hAnsi="Times New Roman"/>
                <w:b/>
              </w:rPr>
              <w:t>(10 marks)</w:t>
            </w:r>
          </w:p>
          <w:p w:rsidR="00B56A03" w:rsidRPr="00B56A03" w:rsidRDefault="00B56A03" w:rsidP="00B03CF1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Cs/>
                <w:lang w:val="en-IN"/>
              </w:rPr>
            </w:pPr>
            <w:r w:rsidRPr="00B56A03">
              <w:rPr>
                <w:rFonts w:ascii="Times New Roman" w:hAnsi="Times New Roman"/>
                <w:bCs/>
              </w:rPr>
              <w:t xml:space="preserve">(ii) </w:t>
            </w:r>
            <w:r w:rsidRPr="00B56A03">
              <w:rPr>
                <w:rFonts w:ascii="Times New Roman" w:hAnsi="Times New Roman"/>
                <w:bCs/>
                <w:lang w:val="en-IN"/>
              </w:rPr>
              <w:t>Write MATLAB code to:</w:t>
            </w:r>
            <w:r w:rsidRPr="00B56A03">
              <w:rPr>
                <w:rFonts w:ascii="Times New Roman" w:hAnsi="Times New Roman"/>
                <w:bCs/>
                <w:lang w:val="en-IN"/>
              </w:rPr>
              <w:br/>
            </w:r>
            <w:r w:rsidR="00035554">
              <w:rPr>
                <w:rFonts w:ascii="Times New Roman" w:hAnsi="Times New Roman"/>
                <w:bCs/>
                <w:lang w:val="en-IN"/>
              </w:rPr>
              <w:t xml:space="preserve">   </w:t>
            </w:r>
            <w:r w:rsidR="00593CB4">
              <w:rPr>
                <w:rFonts w:ascii="Times New Roman" w:hAnsi="Times New Roman"/>
                <w:bCs/>
                <w:lang w:val="en-IN"/>
              </w:rPr>
              <w:t xml:space="preserve"> </w:t>
            </w:r>
            <w:r w:rsidR="00035554">
              <w:rPr>
                <w:rFonts w:ascii="Times New Roman" w:hAnsi="Times New Roman"/>
                <w:bCs/>
                <w:lang w:val="en-IN"/>
              </w:rPr>
              <w:t xml:space="preserve">   </w:t>
            </w:r>
            <w:r w:rsidRPr="00B56A03">
              <w:rPr>
                <w:rFonts w:ascii="Times New Roman" w:hAnsi="Times New Roman"/>
                <w:bCs/>
                <w:lang w:val="en-IN"/>
              </w:rPr>
              <w:t xml:space="preserve">a) Define </w:t>
            </w:r>
            <w:r w:rsidR="00C35E19">
              <w:rPr>
                <w:rFonts w:ascii="Times New Roman" w:hAnsi="Times New Roman"/>
                <w:bCs/>
                <w:lang w:val="en-IN"/>
              </w:rPr>
              <w:t>two</w:t>
            </w:r>
            <w:r w:rsidRPr="00B56A03">
              <w:rPr>
                <w:rFonts w:ascii="Times New Roman" w:hAnsi="Times New Roman"/>
                <w:bCs/>
                <w:lang w:val="en-IN"/>
              </w:rPr>
              <w:t xml:space="preserve"> </w:t>
            </w:r>
            <m:oMath>
              <m:r>
                <w:rPr>
                  <w:rFonts w:ascii="Cambria Math" w:hAnsi="Cambria Math"/>
                  <w:lang w:val="en-IN"/>
                </w:rPr>
                <m:t>3× 3</m:t>
              </m:r>
            </m:oMath>
            <w:r w:rsidR="00C35E19">
              <w:rPr>
                <w:rFonts w:ascii="Times New Roman" w:hAnsi="Times New Roman"/>
                <w:bCs/>
                <w:lang w:val="en-IN"/>
              </w:rPr>
              <w:t xml:space="preserve">  matrices</w:t>
            </w:r>
          </w:p>
          <w:p w:rsidR="00593CB4" w:rsidRPr="00593CB4" w:rsidRDefault="00B56A03" w:rsidP="00B03CF1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Cs/>
              </w:rPr>
            </w:pPr>
            <w:r w:rsidRPr="00593CB4">
              <w:rPr>
                <w:rFonts w:ascii="Times New Roman" w:hAnsi="Times New Roman"/>
                <w:bCs/>
              </w:rPr>
              <w:t xml:space="preserve">Perform the following operations on two matrices: </w:t>
            </w:r>
            <w:r w:rsidR="00593CB4" w:rsidRPr="00593CB4">
              <w:rPr>
                <w:rFonts w:ascii="Times New Roman" w:hAnsi="Times New Roman"/>
                <w:bCs/>
              </w:rPr>
              <w:t xml:space="preserve">  </w:t>
            </w:r>
          </w:p>
          <w:p w:rsidR="00534200" w:rsidRPr="00593CB4" w:rsidRDefault="00593CB4" w:rsidP="00B03CF1">
            <w:pPr>
              <w:pStyle w:val="ListParagraph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</w:t>
            </w:r>
            <w:r w:rsidR="00B56A03" w:rsidRPr="00593CB4">
              <w:rPr>
                <w:rFonts w:ascii="Times New Roman" w:hAnsi="Times New Roman"/>
                <w:bCs/>
              </w:rPr>
              <w:t>addition, transpose, a</w:t>
            </w:r>
            <w:r w:rsidR="00534200" w:rsidRPr="00593CB4">
              <w:rPr>
                <w:rFonts w:ascii="Times New Roman" w:hAnsi="Times New Roman"/>
                <w:bCs/>
              </w:rPr>
              <w:t>nd element-wise multiplication.</w:t>
            </w:r>
          </w:p>
          <w:p w:rsidR="00225145" w:rsidRPr="00B56A03" w:rsidRDefault="00593CB4" w:rsidP="00B03CF1">
            <w:pPr>
              <w:autoSpaceDE w:val="0"/>
              <w:autoSpaceDN w:val="0"/>
              <w:adjustRightInd w:val="0"/>
              <w:spacing w:line="276" w:lineRule="auto"/>
              <w:ind w:left="4576" w:hanging="450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lang w:val="en-IN"/>
              </w:rPr>
              <w:t xml:space="preserve">     </w:t>
            </w:r>
            <w:r w:rsidR="00B56A03" w:rsidRPr="00B56A03">
              <w:rPr>
                <w:rFonts w:ascii="Times New Roman" w:hAnsi="Times New Roman"/>
                <w:bCs/>
                <w:lang w:val="en-IN"/>
              </w:rPr>
              <w:t xml:space="preserve">c) Display the results </w:t>
            </w:r>
            <w:r w:rsidR="00534200">
              <w:rPr>
                <w:rFonts w:ascii="Times New Roman" w:hAnsi="Times New Roman"/>
                <w:bCs/>
                <w:lang w:val="en-IN"/>
              </w:rPr>
              <w:t xml:space="preserve">using suitable output commands </w:t>
            </w:r>
            <w:r w:rsidR="00B56A03" w:rsidRPr="00B56A03">
              <w:rPr>
                <w:rFonts w:ascii="Times New Roman" w:hAnsi="Times New Roman"/>
                <w:bCs/>
                <w:lang w:val="en-IN"/>
              </w:rPr>
              <w:t xml:space="preserve">                                                 </w:t>
            </w:r>
            <w:r w:rsidR="00B56A03">
              <w:rPr>
                <w:rFonts w:ascii="Times New Roman" w:hAnsi="Times New Roman"/>
                <w:bCs/>
                <w:lang w:val="en-IN"/>
              </w:rPr>
              <w:t xml:space="preserve"> </w:t>
            </w:r>
            <w:r w:rsidR="00B56A03" w:rsidRPr="00B56A03">
              <w:rPr>
                <w:rFonts w:ascii="Times New Roman" w:hAnsi="Times New Roman"/>
                <w:bCs/>
                <w:lang w:val="en-IN"/>
              </w:rPr>
              <w:t xml:space="preserve">      </w:t>
            </w:r>
            <w:r w:rsidR="00534200">
              <w:rPr>
                <w:rFonts w:ascii="Times New Roman" w:hAnsi="Times New Roman"/>
                <w:bCs/>
                <w:lang w:val="en-IN"/>
              </w:rPr>
              <w:t xml:space="preserve">                           </w:t>
            </w:r>
            <w:r w:rsidR="00B56A03" w:rsidRPr="00B56A03">
              <w:rPr>
                <w:rFonts w:ascii="Times New Roman" w:hAnsi="Times New Roman"/>
                <w:b/>
              </w:rPr>
              <w:t>(15 marks)</w:t>
            </w:r>
          </w:p>
        </w:tc>
        <w:tc>
          <w:tcPr>
            <w:tcW w:w="709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B56A03"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753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B56A03">
              <w:rPr>
                <w:rFonts w:ascii="Times New Roman" w:hAnsi="Times New Roman"/>
                <w:bCs/>
              </w:rPr>
              <w:t>5</w:t>
            </w:r>
          </w:p>
        </w:tc>
      </w:tr>
      <w:tr w:rsidR="00225145" w:rsidRPr="00B56A03" w:rsidTr="0006229C">
        <w:trPr>
          <w:trHeight w:val="3770"/>
        </w:trPr>
        <w:tc>
          <w:tcPr>
            <w:tcW w:w="979" w:type="dxa"/>
            <w:shd w:val="clear" w:color="auto" w:fill="auto"/>
          </w:tcPr>
          <w:p w:rsidR="00225145" w:rsidRPr="00B56A03" w:rsidRDefault="00225145" w:rsidP="00E45E4A">
            <w:pPr>
              <w:jc w:val="center"/>
              <w:rPr>
                <w:rFonts w:ascii="Times New Roman" w:hAnsi="Times New Roman"/>
              </w:rPr>
            </w:pPr>
            <w:r w:rsidRPr="00B56A03">
              <w:rPr>
                <w:rFonts w:ascii="Times New Roman" w:hAnsi="Times New Roman"/>
              </w:rPr>
              <w:t>20.</w:t>
            </w:r>
          </w:p>
        </w:tc>
        <w:tc>
          <w:tcPr>
            <w:tcW w:w="6095" w:type="dxa"/>
            <w:shd w:val="clear" w:color="auto" w:fill="auto"/>
          </w:tcPr>
          <w:p w:rsidR="00593CB4" w:rsidRDefault="00B56A03" w:rsidP="00B03CF1">
            <w:pPr>
              <w:spacing w:line="276" w:lineRule="auto"/>
              <w:rPr>
                <w:rFonts w:ascii="Times New Roman" w:hAnsi="Times New Roman"/>
              </w:rPr>
            </w:pPr>
            <w:r w:rsidRPr="00B56A03">
              <w:rPr>
                <w:rFonts w:ascii="Times New Roman" w:hAnsi="Times New Roman"/>
              </w:rPr>
              <w:t>(</w:t>
            </w:r>
            <w:proofErr w:type="spellStart"/>
            <w:r w:rsidRPr="00B56A03">
              <w:rPr>
                <w:rFonts w:ascii="Times New Roman" w:hAnsi="Times New Roman"/>
              </w:rPr>
              <w:t>i</w:t>
            </w:r>
            <w:proofErr w:type="spellEnd"/>
            <w:r w:rsidRPr="00B56A03">
              <w:rPr>
                <w:rFonts w:ascii="Times New Roman" w:hAnsi="Times New Roman"/>
              </w:rPr>
              <w:t xml:space="preserve">) </w:t>
            </w:r>
            <w:r w:rsidR="00225145" w:rsidRPr="00B56A03">
              <w:rPr>
                <w:rFonts w:ascii="Times New Roman" w:hAnsi="Times New Roman"/>
              </w:rPr>
              <w:t xml:space="preserve">Using </w:t>
            </w:r>
            <w:proofErr w:type="spellStart"/>
            <w:r w:rsidR="00225145" w:rsidRPr="00B56A03">
              <w:rPr>
                <w:rFonts w:ascii="Times New Roman" w:hAnsi="Times New Roman"/>
              </w:rPr>
              <w:t>TikZ</w:t>
            </w:r>
            <w:proofErr w:type="spellEnd"/>
            <w:r w:rsidR="00225145" w:rsidRPr="00B56A03">
              <w:rPr>
                <w:rFonts w:ascii="Times New Roman" w:hAnsi="Times New Roman"/>
              </w:rPr>
              <w:t xml:space="preserve">, draw a polygonal figure with rounded </w:t>
            </w:r>
            <w:r w:rsidR="00593CB4">
              <w:rPr>
                <w:rFonts w:ascii="Times New Roman" w:hAnsi="Times New Roman"/>
              </w:rPr>
              <w:t xml:space="preserve"> </w:t>
            </w:r>
          </w:p>
          <w:p w:rsidR="00593CB4" w:rsidRDefault="00593CB4" w:rsidP="00B03CF1">
            <w:pPr>
              <w:spacing w:line="276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</w:t>
            </w:r>
            <w:r w:rsidR="00225145" w:rsidRPr="00B56A03">
              <w:rPr>
                <w:rFonts w:ascii="Times New Roman" w:hAnsi="Times New Roman"/>
              </w:rPr>
              <w:t xml:space="preserve">corners of radius 8pt and very thick lines that connects </w:t>
            </w:r>
          </w:p>
          <w:p w:rsidR="00225145" w:rsidRPr="00B56A03" w:rsidRDefault="00593CB4" w:rsidP="00B03CF1">
            <w:pPr>
              <w:spacing w:line="276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</w:t>
            </w:r>
            <w:r w:rsidR="00225145" w:rsidRPr="00B56A03">
              <w:rPr>
                <w:rFonts w:ascii="Times New Roman" w:hAnsi="Times New Roman"/>
              </w:rPr>
              <w:t>the following points in order:</w:t>
            </w:r>
          </w:p>
          <w:p w:rsidR="00225145" w:rsidRPr="00EA411B" w:rsidRDefault="00225145" w:rsidP="00B03CF1">
            <w:pPr>
              <w:pStyle w:val="ListParagraph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6A03">
              <w:rPr>
                <w:rFonts w:ascii="Times New Roman" w:hAnsi="Times New Roman" w:cs="Times New Roman"/>
                <w:sz w:val="24"/>
                <w:szCs w:val="24"/>
              </w:rPr>
              <w:t>(0,0) → (0,2) → (1,3.25) → (2,2) → (2,0) → (0,2) → (2,2) → (0,0) → (2,0</w:t>
            </w:r>
            <w:r w:rsidR="001E71FD" w:rsidRPr="00B56A0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EA411B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</w:t>
            </w:r>
            <w:proofErr w:type="gramStart"/>
            <w:r w:rsidR="00EA411B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634380" w:rsidRPr="00B56A03">
              <w:rPr>
                <w:rFonts w:ascii="Times New Roman" w:hAnsi="Times New Roman"/>
                <w:b/>
              </w:rPr>
              <w:t>(</w:t>
            </w:r>
            <w:proofErr w:type="gramEnd"/>
            <w:r w:rsidR="00634380" w:rsidRPr="00B56A03">
              <w:rPr>
                <w:rFonts w:ascii="Times New Roman" w:hAnsi="Times New Roman"/>
                <w:b/>
              </w:rPr>
              <w:t>10 marks)</w:t>
            </w:r>
          </w:p>
          <w:p w:rsidR="00593CB4" w:rsidRDefault="00B56A03" w:rsidP="00B03CF1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rPr>
                <w:color w:val="222222"/>
                <w:lang w:val="en-US" w:eastAsia="en-US"/>
              </w:rPr>
            </w:pPr>
            <w:r w:rsidRPr="00B56A03">
              <w:t xml:space="preserve"> (ii) </w:t>
            </w:r>
            <w:r w:rsidRPr="00B56A03">
              <w:rPr>
                <w:color w:val="222222"/>
                <w:lang w:val="en-US" w:eastAsia="en-US"/>
              </w:rPr>
              <w:t xml:space="preserve">Using MATLAB, solve the following polynomial </w:t>
            </w:r>
            <w:r w:rsidR="00593CB4">
              <w:rPr>
                <w:color w:val="222222"/>
                <w:lang w:val="en-US" w:eastAsia="en-US"/>
              </w:rPr>
              <w:t xml:space="preserve"> </w:t>
            </w:r>
          </w:p>
          <w:p w:rsidR="00B56A03" w:rsidRPr="00B56A03" w:rsidRDefault="00593CB4" w:rsidP="00B03CF1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rPr>
                <w:color w:val="222222"/>
                <w:lang w:val="en-US" w:eastAsia="en-US"/>
              </w:rPr>
            </w:pPr>
            <w:r>
              <w:rPr>
                <w:color w:val="222222"/>
                <w:lang w:val="en-US" w:eastAsia="en-US"/>
              </w:rPr>
              <w:t xml:space="preserve">        </w:t>
            </w:r>
            <w:r w:rsidR="00B56A03" w:rsidRPr="00B56A03">
              <w:rPr>
                <w:color w:val="222222"/>
                <w:lang w:val="en-US" w:eastAsia="en-US"/>
              </w:rPr>
              <w:t>problem:</w:t>
            </w:r>
          </w:p>
          <w:p w:rsidR="00B56A03" w:rsidRPr="00B56A03" w:rsidRDefault="00B56A03" w:rsidP="00B03CF1">
            <w:pPr>
              <w:numPr>
                <w:ilvl w:val="0"/>
                <w:numId w:val="13"/>
              </w:numPr>
              <w:shd w:val="clear" w:color="auto" w:fill="FFFFFF"/>
              <w:spacing w:line="276" w:lineRule="auto"/>
              <w:ind w:left="945"/>
              <w:rPr>
                <w:rFonts w:ascii="Times New Roman" w:eastAsia="Times New Roman" w:hAnsi="Times New Roman"/>
                <w:color w:val="222222"/>
              </w:rPr>
            </w:pPr>
            <w:r w:rsidRPr="00B56A03">
              <w:rPr>
                <w:rFonts w:ascii="Times New Roman" w:eastAsia="Times New Roman" w:hAnsi="Times New Roman"/>
                <w:color w:val="222222"/>
              </w:rPr>
              <w:t>Define a polynomial </w:t>
            </w:r>
            <m:oMath>
              <m:r>
                <w:rPr>
                  <w:rFonts w:ascii="Cambria Math" w:eastAsia="Times New Roman" w:hAnsi="Cambria Math"/>
                  <w:color w:val="222222"/>
                </w:rPr>
                <m:t>p(x)=</m:t>
              </m:r>
              <m:sSup>
                <m:sSupPr>
                  <m:ctrlPr>
                    <w:rPr>
                      <w:rFonts w:ascii="Cambria Math" w:eastAsia="Times New Roman" w:hAnsi="Cambria Math"/>
                      <w:i/>
                      <w:color w:val="222222"/>
                    </w:rPr>
                  </m:ctrlPr>
                </m:sSupPr>
                <m:e>
                  <m:r>
                    <w:rPr>
                      <w:rFonts w:ascii="Cambria Math" w:eastAsia="Times New Roman" w:hAnsi="Cambria Math"/>
                      <w:color w:val="222222"/>
                    </w:rPr>
                    <m:t>x</m:t>
                  </m:r>
                </m:e>
                <m:sup>
                  <m:r>
                    <w:rPr>
                      <w:rFonts w:ascii="Cambria Math" w:eastAsia="Times New Roman" w:hAnsi="Cambria Math"/>
                      <w:color w:val="222222"/>
                    </w:rPr>
                    <m:t>3</m:t>
                  </m:r>
                </m:sup>
              </m:sSup>
              <m:r>
                <w:rPr>
                  <w:rFonts w:ascii="Cambria Math" w:eastAsia="Times New Roman" w:hAnsi="Cambria Math"/>
                  <w:color w:val="222222"/>
                </w:rPr>
                <m:t>-6</m:t>
              </m:r>
              <m:sSup>
                <m:sSupPr>
                  <m:ctrlPr>
                    <w:rPr>
                      <w:rFonts w:ascii="Cambria Math" w:eastAsia="Times New Roman" w:hAnsi="Cambria Math"/>
                      <w:i/>
                      <w:color w:val="222222"/>
                    </w:rPr>
                  </m:ctrlPr>
                </m:sSupPr>
                <m:e>
                  <m:r>
                    <w:rPr>
                      <w:rFonts w:ascii="Cambria Math" w:eastAsia="Times New Roman" w:hAnsi="Cambria Math"/>
                      <w:color w:val="222222"/>
                    </w:rPr>
                    <m:t>x</m:t>
                  </m:r>
                </m:e>
                <m:sup>
                  <m:r>
                    <w:rPr>
                      <w:rFonts w:ascii="Cambria Math" w:eastAsia="Times New Roman" w:hAnsi="Cambria Math"/>
                      <w:color w:val="222222"/>
                    </w:rPr>
                    <m:t>2</m:t>
                  </m:r>
                </m:sup>
              </m:sSup>
              <m:r>
                <w:rPr>
                  <w:rFonts w:ascii="Cambria Math" w:eastAsia="Times New Roman" w:hAnsi="Cambria Math"/>
                  <w:color w:val="222222"/>
                </w:rPr>
                <m:t>+11x-6</m:t>
              </m:r>
            </m:oMath>
          </w:p>
          <w:p w:rsidR="00B56A03" w:rsidRPr="00B56A03" w:rsidRDefault="00B56A03" w:rsidP="00B03CF1">
            <w:pPr>
              <w:numPr>
                <w:ilvl w:val="0"/>
                <w:numId w:val="13"/>
              </w:numPr>
              <w:shd w:val="clear" w:color="auto" w:fill="FFFFFF"/>
              <w:spacing w:line="276" w:lineRule="auto"/>
              <w:ind w:left="945"/>
              <w:rPr>
                <w:rFonts w:ascii="Times New Roman" w:eastAsia="Times New Roman" w:hAnsi="Times New Roman"/>
                <w:color w:val="222222"/>
              </w:rPr>
            </w:pPr>
            <w:r w:rsidRPr="00B56A03">
              <w:rPr>
                <w:rFonts w:ascii="Times New Roman" w:eastAsia="Times New Roman" w:hAnsi="Times New Roman"/>
                <w:color w:val="222222"/>
              </w:rPr>
              <w:t>Find its roots</w:t>
            </w:r>
          </w:p>
          <w:p w:rsidR="00B56A03" w:rsidRPr="00B56A03" w:rsidRDefault="00B56A03" w:rsidP="00B03CF1">
            <w:pPr>
              <w:numPr>
                <w:ilvl w:val="0"/>
                <w:numId w:val="13"/>
              </w:numPr>
              <w:shd w:val="clear" w:color="auto" w:fill="FFFFFF"/>
              <w:spacing w:line="276" w:lineRule="auto"/>
              <w:ind w:left="945"/>
              <w:rPr>
                <w:rFonts w:ascii="Times New Roman" w:eastAsia="Times New Roman" w:hAnsi="Times New Roman"/>
                <w:color w:val="222222"/>
              </w:rPr>
            </w:pPr>
            <w:r w:rsidRPr="00B56A03">
              <w:rPr>
                <w:rFonts w:ascii="Times New Roman" w:eastAsia="Times New Roman" w:hAnsi="Times New Roman"/>
                <w:color w:val="222222"/>
              </w:rPr>
              <w:t>Differentiate and integrate the polynomial</w:t>
            </w:r>
          </w:p>
          <w:p w:rsidR="00B56A03" w:rsidRPr="00B56A03" w:rsidRDefault="00B56A03" w:rsidP="00B03CF1">
            <w:pPr>
              <w:numPr>
                <w:ilvl w:val="0"/>
                <w:numId w:val="13"/>
              </w:numPr>
              <w:shd w:val="clear" w:color="auto" w:fill="FFFFFF"/>
              <w:spacing w:line="276" w:lineRule="auto"/>
              <w:ind w:left="945"/>
              <w:rPr>
                <w:rFonts w:ascii="Times New Roman" w:eastAsia="Times New Roman" w:hAnsi="Times New Roman"/>
                <w:color w:val="222222"/>
              </w:rPr>
            </w:pPr>
            <w:r w:rsidRPr="00B56A03">
              <w:rPr>
                <w:rFonts w:ascii="Times New Roman" w:eastAsia="Times New Roman" w:hAnsi="Times New Roman"/>
                <w:color w:val="222222"/>
              </w:rPr>
              <w:t>Plot the polynomi</w:t>
            </w:r>
            <w:r w:rsidR="00B95345">
              <w:rPr>
                <w:rFonts w:ascii="Times New Roman" w:eastAsia="Times New Roman" w:hAnsi="Times New Roman"/>
                <w:color w:val="222222"/>
              </w:rPr>
              <w:t>al curve in the interval [−1,5]</w:t>
            </w:r>
          </w:p>
          <w:p w:rsidR="00634380" w:rsidRPr="00D62469" w:rsidRDefault="00B56A03" w:rsidP="00B03CF1">
            <w:pPr>
              <w:autoSpaceDE w:val="0"/>
              <w:autoSpaceDN w:val="0"/>
              <w:adjustRightInd w:val="0"/>
              <w:spacing w:line="276" w:lineRule="auto"/>
              <w:ind w:left="-101"/>
              <w:jc w:val="right"/>
              <w:rPr>
                <w:rFonts w:ascii="Times New Roman" w:hAnsi="Times New Roman"/>
                <w:b/>
              </w:rPr>
            </w:pPr>
            <w:r w:rsidRPr="00B56A03">
              <w:rPr>
                <w:rFonts w:ascii="Times New Roman" w:hAnsi="Times New Roman"/>
                <w:b/>
              </w:rPr>
              <w:t>(15 marks)</w:t>
            </w:r>
          </w:p>
        </w:tc>
        <w:tc>
          <w:tcPr>
            <w:tcW w:w="709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B56A03"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753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B56A03">
              <w:rPr>
                <w:rFonts w:ascii="Times New Roman" w:hAnsi="Times New Roman"/>
                <w:bCs/>
              </w:rPr>
              <w:t>5</w:t>
            </w:r>
          </w:p>
        </w:tc>
      </w:tr>
      <w:tr w:rsidR="00225145" w:rsidRPr="00B56A03" w:rsidTr="00151BA9">
        <w:tc>
          <w:tcPr>
            <w:tcW w:w="979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>Q.</w:t>
            </w:r>
          </w:p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>No.</w:t>
            </w:r>
          </w:p>
        </w:tc>
        <w:tc>
          <w:tcPr>
            <w:tcW w:w="6095" w:type="dxa"/>
            <w:shd w:val="clear" w:color="auto" w:fill="auto"/>
          </w:tcPr>
          <w:p w:rsidR="00225145" w:rsidRPr="00B56A03" w:rsidRDefault="00225145" w:rsidP="00B03CF1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 xml:space="preserve">SECTION </w:t>
            </w:r>
            <w:r w:rsidR="008F4934">
              <w:rPr>
                <w:rFonts w:ascii="Times New Roman" w:hAnsi="Times New Roman"/>
                <w:b/>
                <w:bCs/>
              </w:rPr>
              <w:t>F</w:t>
            </w:r>
            <w:r w:rsidRPr="00B56A03">
              <w:rPr>
                <w:rFonts w:ascii="Times New Roman" w:hAnsi="Times New Roman"/>
                <w:b/>
                <w:bCs/>
              </w:rPr>
              <w:t xml:space="preserve"> </w:t>
            </w:r>
            <m:oMath>
              <m:r>
                <m:rPr>
                  <m:sty m:val="bi"/>
                </m:rPr>
                <w:rPr>
                  <w:rFonts w:ascii="Cambria Math" w:hAnsi="Cambria Math"/>
                </w:rPr>
                <m:t>(1×20=20)</m:t>
              </m:r>
            </m:oMath>
          </w:p>
          <w:p w:rsidR="00225145" w:rsidRPr="00B56A03" w:rsidRDefault="00225145" w:rsidP="00B03CF1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>Answer ANY ONE question</w:t>
            </w:r>
          </w:p>
        </w:tc>
        <w:tc>
          <w:tcPr>
            <w:tcW w:w="709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753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B56A03">
              <w:rPr>
                <w:rFonts w:ascii="Times New Roman" w:hAnsi="Times New Roman"/>
                <w:b/>
                <w:bCs/>
              </w:rPr>
              <w:t>KL</w:t>
            </w:r>
          </w:p>
        </w:tc>
      </w:tr>
      <w:tr w:rsidR="00225145" w:rsidRPr="00B56A03" w:rsidTr="00151BA9">
        <w:tc>
          <w:tcPr>
            <w:tcW w:w="979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B56A03">
              <w:rPr>
                <w:rFonts w:ascii="Times New Roman" w:hAnsi="Times New Roman"/>
                <w:bCs/>
              </w:rPr>
              <w:t>21.</w:t>
            </w:r>
          </w:p>
        </w:tc>
        <w:tc>
          <w:tcPr>
            <w:tcW w:w="6095" w:type="dxa"/>
            <w:shd w:val="clear" w:color="auto" w:fill="auto"/>
          </w:tcPr>
          <w:p w:rsidR="005212CC" w:rsidRPr="00B56A03" w:rsidRDefault="005212CC" w:rsidP="00B03CF1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Cs/>
                <w:lang w:val="en-IN"/>
              </w:rPr>
            </w:pPr>
            <w:r w:rsidRPr="00B56A03">
              <w:rPr>
                <w:rFonts w:ascii="Times New Roman" w:hAnsi="Times New Roman"/>
                <w:bCs/>
                <w:lang w:val="en-IN"/>
              </w:rPr>
              <w:t>Recreate the content given in Annexure–1 as a Beamer presentation. Your presentation should include:</w:t>
            </w:r>
          </w:p>
          <w:p w:rsidR="005212CC" w:rsidRPr="00B56A03" w:rsidRDefault="005212CC" w:rsidP="00B03CF1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76" w:lineRule="auto"/>
              <w:ind w:left="466" w:hanging="28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56A03">
              <w:rPr>
                <w:rFonts w:ascii="Times New Roman" w:hAnsi="Times New Roman" w:cs="Times New Roman"/>
                <w:bCs/>
                <w:sz w:val="24"/>
                <w:szCs w:val="24"/>
              </w:rPr>
              <w:t>At least five frames with proper titles</w:t>
            </w:r>
          </w:p>
          <w:p w:rsidR="005212CC" w:rsidRPr="00B56A03" w:rsidRDefault="005212CC" w:rsidP="00B03CF1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76" w:lineRule="auto"/>
              <w:ind w:left="466" w:hanging="28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56A0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Use of incremental presentations </w:t>
            </w:r>
          </w:p>
          <w:p w:rsidR="005212CC" w:rsidRPr="00B56A03" w:rsidRDefault="005212CC" w:rsidP="00B03CF1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76" w:lineRule="auto"/>
              <w:ind w:left="466" w:hanging="28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56A0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At least one visual alert </w:t>
            </w:r>
          </w:p>
          <w:p w:rsidR="00225145" w:rsidRPr="00B56A03" w:rsidRDefault="005212CC" w:rsidP="00B03CF1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76" w:lineRule="auto"/>
              <w:ind w:left="466" w:hanging="28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56A0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Application of styling options (themes, </w:t>
            </w:r>
            <w:proofErr w:type="spellStart"/>
            <w:r w:rsidRPr="00B56A03">
              <w:rPr>
                <w:rFonts w:ascii="Times New Roman" w:hAnsi="Times New Roman" w:cs="Times New Roman"/>
                <w:bCs/>
                <w:sz w:val="24"/>
                <w:szCs w:val="24"/>
              </w:rPr>
              <w:t>color</w:t>
            </w:r>
            <w:proofErr w:type="spellEnd"/>
            <w:r w:rsidRPr="00B56A0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schemes, or font styles) to improve the appearance</w:t>
            </w:r>
          </w:p>
        </w:tc>
        <w:tc>
          <w:tcPr>
            <w:tcW w:w="709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B56A03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753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B56A03">
              <w:rPr>
                <w:rFonts w:ascii="Times New Roman" w:hAnsi="Times New Roman"/>
                <w:bCs/>
              </w:rPr>
              <w:t>6</w:t>
            </w:r>
          </w:p>
        </w:tc>
      </w:tr>
      <w:tr w:rsidR="00225145" w:rsidRPr="00B56A03" w:rsidTr="00151BA9">
        <w:tc>
          <w:tcPr>
            <w:tcW w:w="979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B56A03">
              <w:rPr>
                <w:rFonts w:ascii="Times New Roman" w:hAnsi="Times New Roman"/>
                <w:bCs/>
              </w:rPr>
              <w:t>22.</w:t>
            </w:r>
          </w:p>
        </w:tc>
        <w:tc>
          <w:tcPr>
            <w:tcW w:w="6095" w:type="dxa"/>
            <w:shd w:val="clear" w:color="auto" w:fill="auto"/>
          </w:tcPr>
          <w:p w:rsidR="00C1281A" w:rsidRPr="00B56A03" w:rsidRDefault="00C1281A" w:rsidP="00B03CF1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Cs/>
                <w:lang w:val="en-IN"/>
              </w:rPr>
            </w:pPr>
            <w:r w:rsidRPr="00B56A03">
              <w:rPr>
                <w:rFonts w:ascii="Times New Roman" w:hAnsi="Times New Roman"/>
                <w:bCs/>
                <w:lang w:val="en-IN"/>
              </w:rPr>
              <w:t>Write a MATLAB script file that:</w:t>
            </w:r>
          </w:p>
          <w:p w:rsidR="00C1281A" w:rsidRPr="00B56A03" w:rsidRDefault="00C1281A" w:rsidP="00B03CF1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Cs/>
                <w:lang w:val="en-IN"/>
              </w:rPr>
            </w:pPr>
            <w:r w:rsidRPr="00B56A03">
              <w:rPr>
                <w:rFonts w:ascii="Times New Roman" w:hAnsi="Times New Roman"/>
                <w:bCs/>
                <w:lang w:val="en-IN"/>
              </w:rPr>
              <w:t xml:space="preserve">Generates a 3D mesh and surface plot of                      </w:t>
            </w:r>
            <w:r w:rsidRPr="00B56A03">
              <w:rPr>
                <w:rFonts w:ascii="Times New Roman" w:hAnsi="Times New Roman"/>
                <w:bCs/>
                <w:i/>
                <w:lang w:val="en-IN"/>
              </w:rPr>
              <w:t>z</w:t>
            </w:r>
            <w:r w:rsidRPr="00B56A03">
              <w:rPr>
                <w:rFonts w:ascii="Times New Roman" w:hAnsi="Times New Roman"/>
                <w:bCs/>
                <w:lang w:val="en-IN"/>
              </w:rPr>
              <w:t xml:space="preserve"> = sin </w:t>
            </w:r>
            <w:r w:rsidRPr="00B56A03">
              <w:rPr>
                <w:rFonts w:ascii="Times New Roman" w:hAnsi="Times New Roman"/>
                <w:bCs/>
                <w:i/>
                <w:lang w:val="en-IN"/>
              </w:rPr>
              <w:t>x</w:t>
            </w:r>
            <w:r w:rsidRPr="00B56A03">
              <w:rPr>
                <w:rFonts w:ascii="Times New Roman" w:hAnsi="Times New Roman"/>
                <w:bCs/>
                <w:lang w:val="en-IN"/>
              </w:rPr>
              <w:t xml:space="preserve"> cos </w:t>
            </w:r>
            <w:r w:rsidRPr="00B56A03">
              <w:rPr>
                <w:rFonts w:ascii="Times New Roman" w:hAnsi="Times New Roman"/>
                <w:bCs/>
                <w:i/>
                <w:lang w:val="en-IN"/>
              </w:rPr>
              <w:t>y</w:t>
            </w:r>
            <w:r w:rsidRPr="00B56A03">
              <w:rPr>
                <w:rFonts w:ascii="Times New Roman" w:hAnsi="Times New Roman"/>
                <w:bCs/>
                <w:lang w:val="en-IN"/>
              </w:rPr>
              <w:t xml:space="preserve"> where –π ≤ </w:t>
            </w:r>
            <w:r w:rsidRPr="00B56A03">
              <w:rPr>
                <w:rFonts w:ascii="Times New Roman" w:hAnsi="Times New Roman"/>
                <w:bCs/>
                <w:i/>
                <w:lang w:val="en-IN"/>
              </w:rPr>
              <w:t>x,</w:t>
            </w:r>
            <w:r w:rsidR="00934D33" w:rsidRPr="00B56A03">
              <w:rPr>
                <w:rFonts w:ascii="Times New Roman" w:hAnsi="Times New Roman"/>
                <w:bCs/>
                <w:i/>
                <w:lang w:val="en-IN"/>
              </w:rPr>
              <w:t xml:space="preserve"> </w:t>
            </w:r>
            <w:r w:rsidRPr="00B56A03">
              <w:rPr>
                <w:rFonts w:ascii="Times New Roman" w:hAnsi="Times New Roman"/>
                <w:bCs/>
                <w:i/>
                <w:lang w:val="en-IN"/>
              </w:rPr>
              <w:t xml:space="preserve">y </w:t>
            </w:r>
            <w:r w:rsidRPr="00B56A03">
              <w:rPr>
                <w:rFonts w:ascii="Times New Roman" w:hAnsi="Times New Roman"/>
                <w:bCs/>
                <w:lang w:val="en-IN"/>
              </w:rPr>
              <w:t>≤</w:t>
            </w:r>
            <w:r w:rsidR="00934D33" w:rsidRPr="00B56A03">
              <w:rPr>
                <w:rFonts w:ascii="Times New Roman" w:hAnsi="Times New Roman"/>
                <w:bCs/>
                <w:lang w:val="en-IN"/>
              </w:rPr>
              <w:t xml:space="preserve"> </w:t>
            </w:r>
            <w:proofErr w:type="gramStart"/>
            <w:r w:rsidRPr="00B56A03">
              <w:rPr>
                <w:rFonts w:ascii="Times New Roman" w:hAnsi="Times New Roman"/>
                <w:bCs/>
                <w:lang w:val="en-IN"/>
              </w:rPr>
              <w:t>π .</w:t>
            </w:r>
            <w:proofErr w:type="gramEnd"/>
          </w:p>
          <w:p w:rsidR="00C1281A" w:rsidRPr="00B56A03" w:rsidRDefault="00C1281A" w:rsidP="00B03CF1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Cs/>
                <w:lang w:val="en-IN"/>
              </w:rPr>
            </w:pPr>
            <w:r w:rsidRPr="00B56A03">
              <w:rPr>
                <w:rFonts w:ascii="Times New Roman" w:hAnsi="Times New Roman"/>
                <w:bCs/>
                <w:lang w:val="en-IN"/>
              </w:rPr>
              <w:t>Adds suitable labels, title, and legend.</w:t>
            </w:r>
          </w:p>
          <w:p w:rsidR="00225145" w:rsidRPr="00B56A03" w:rsidRDefault="00C1281A" w:rsidP="00B03CF1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Cs/>
              </w:rPr>
            </w:pPr>
            <w:r w:rsidRPr="00B56A03">
              <w:rPr>
                <w:rFonts w:ascii="Times New Roman" w:hAnsi="Times New Roman"/>
                <w:bCs/>
                <w:lang w:val="en-IN"/>
              </w:rPr>
              <w:t xml:space="preserve">Uses </w:t>
            </w:r>
            <w:proofErr w:type="spellStart"/>
            <w:r w:rsidRPr="00B56A03">
              <w:rPr>
                <w:rFonts w:ascii="Times New Roman" w:hAnsi="Times New Roman"/>
                <w:bCs/>
                <w:lang w:val="en-IN"/>
              </w:rPr>
              <w:t>meshgrid</w:t>
            </w:r>
            <w:proofErr w:type="spellEnd"/>
            <w:r w:rsidRPr="00B56A03">
              <w:rPr>
                <w:rFonts w:ascii="Times New Roman" w:hAnsi="Times New Roman"/>
                <w:bCs/>
                <w:lang w:val="en-IN"/>
              </w:rPr>
              <w:t>, mesh, and surf functions.</w:t>
            </w:r>
          </w:p>
        </w:tc>
        <w:tc>
          <w:tcPr>
            <w:tcW w:w="709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B56A03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753" w:type="dxa"/>
            <w:shd w:val="clear" w:color="auto" w:fill="auto"/>
          </w:tcPr>
          <w:p w:rsidR="00225145" w:rsidRPr="00B56A03" w:rsidRDefault="00225145" w:rsidP="00E45E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B56A03">
              <w:rPr>
                <w:rFonts w:ascii="Times New Roman" w:hAnsi="Times New Roman"/>
                <w:bCs/>
              </w:rPr>
              <w:t>6</w:t>
            </w:r>
          </w:p>
        </w:tc>
      </w:tr>
    </w:tbl>
    <w:p w:rsidR="00503E8C" w:rsidRDefault="00503E8C" w:rsidP="00E45E4A">
      <w:pPr>
        <w:autoSpaceDE w:val="0"/>
        <w:autoSpaceDN w:val="0"/>
        <w:adjustRightInd w:val="0"/>
        <w:rPr>
          <w:rFonts w:ascii="Times New Roman" w:hAnsi="Times New Roman"/>
        </w:rPr>
      </w:pPr>
    </w:p>
    <w:p w:rsidR="00593CB4" w:rsidRPr="00B56A03" w:rsidRDefault="00593CB4" w:rsidP="00E45E4A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***********</w:t>
      </w:r>
    </w:p>
    <w:sectPr w:rsidR="00593CB4" w:rsidRPr="00B56A03" w:rsidSect="00593CB4">
      <w:headerReference w:type="default" r:id="rId7"/>
      <w:pgSz w:w="11900" w:h="16840"/>
      <w:pgMar w:top="1440" w:right="1800" w:bottom="1440" w:left="1800" w:header="706" w:footer="70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107D" w:rsidRDefault="00C4107D" w:rsidP="00E0524D">
      <w:r>
        <w:separator/>
      </w:r>
    </w:p>
  </w:endnote>
  <w:endnote w:type="continuationSeparator" w:id="0">
    <w:p w:rsidR="00C4107D" w:rsidRDefault="00C4107D" w:rsidP="00E052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107D" w:rsidRDefault="00C4107D" w:rsidP="00E0524D">
      <w:r>
        <w:separator/>
      </w:r>
    </w:p>
  </w:footnote>
  <w:footnote w:type="continuationSeparator" w:id="0">
    <w:p w:rsidR="00C4107D" w:rsidRDefault="00C4107D" w:rsidP="00E052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524D" w:rsidRDefault="008F4934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5334000</wp:posOffset>
              </wp:positionH>
              <wp:positionV relativeFrom="paragraph">
                <wp:posOffset>-240030</wp:posOffset>
              </wp:positionV>
              <wp:extent cx="381000" cy="485775"/>
              <wp:effectExtent l="0" t="0" r="19050" b="28575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81000" cy="485775"/>
                      </a:xfrm>
                      <a:prstGeom prst="rect">
                        <a:avLst/>
                      </a:prstGeom>
                      <a:ln>
                        <a:solidFill>
                          <a:schemeClr val="bg1">
                            <a:lumMod val="85000"/>
                          </a:schemeClr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F4934" w:rsidRPr="00E0524D" w:rsidRDefault="008F4934" w:rsidP="008F4934">
                          <w:pPr>
                            <w:rPr>
                              <w:color w:val="000000" w:themeColor="text1"/>
                              <w:sz w:val="56"/>
                              <w:szCs w:val="56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E0524D">
                            <w:rPr>
                              <w:color w:val="000000" w:themeColor="text1"/>
                              <w:sz w:val="56"/>
                              <w:szCs w:val="56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A</w:t>
                          </w:r>
                        </w:p>
                        <w:p w:rsidR="008F4934" w:rsidRDefault="008F4934" w:rsidP="008F4934">
                          <w:pPr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1" o:spid="_x0000_s1026" style="position:absolute;margin-left:420pt;margin-top:-18.9pt;width:30pt;height:3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" fillcolor="white [3201]" strokecolor="#d8d8d8 [2732]" strokeweight="2pt">
              <v:textbox>
                <w:txbxContent>
                  <w:p w:rsidR="008F4934" w:rsidRPr="00E0524D" w:rsidRDefault="008F4934" w:rsidP="008F4934">
                    <w:pPr>
                      <w:rPr>
                        <w:color w:val="000000" w:themeColor="text1"/>
                        <w:sz w:val="56"/>
                        <w:szCs w:val="56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E0524D">
                      <w:rPr>
                        <w:color w:val="000000" w:themeColor="text1"/>
                        <w:sz w:val="56"/>
                        <w:szCs w:val="56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A</w:t>
                    </w:r>
                  </w:p>
                  <w:p w:rsidR="008F4934" w:rsidRDefault="008F4934" w:rsidP="008F4934">
                    <w:pPr>
                      <w:jc w:val="center"/>
                    </w:pPr>
                  </w:p>
                </w:txbxContent>
              </v:textbox>
            </v:rect>
          </w:pict>
        </mc:Fallback>
      </mc:AlternateContent>
    </w:r>
    <w:r w:rsidR="00E0524D"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-163830</wp:posOffset>
              </wp:positionV>
              <wp:extent cx="428625" cy="552450"/>
              <wp:effectExtent l="0" t="0" r="28575" b="1905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8625" cy="552450"/>
                      </a:xfrm>
                      <a:prstGeom prst="rect">
                        <a:avLst/>
                      </a:prstGeom>
                      <a:ln>
                        <a:solidFill>
                          <a:schemeClr val="bg1"/>
                        </a:solidFill>
                        <a:headEnd/>
                        <a:tailEnd/>
                      </a:ln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0524D" w:rsidRPr="00E0524D" w:rsidRDefault="00E0524D">
                          <w:pPr>
                            <w:rPr>
                              <w:color w:val="000000" w:themeColor="text1"/>
                              <w:sz w:val="56"/>
                              <w:szCs w:val="56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423.75pt;margin-top:-12.9pt;width:33.75pt;height:43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" fillcolor="white [3201]" strokecolor="white [3212]" strokeweight="2pt">
              <v:textbox>
                <w:txbxContent>
                  <w:p w:rsidR="00E0524D" w:rsidRPr="00E0524D" w:rsidRDefault="00E0524D">
                    <w:pPr>
                      <w:rPr>
                        <w:color w:val="000000" w:themeColor="text1"/>
                        <w:sz w:val="56"/>
                        <w:szCs w:val="56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A247D9"/>
    <w:multiLevelType w:val="multilevel"/>
    <w:tmpl w:val="068C79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5F335B"/>
    <w:multiLevelType w:val="hybridMultilevel"/>
    <w:tmpl w:val="E5C2E9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6238B2"/>
    <w:multiLevelType w:val="hybridMultilevel"/>
    <w:tmpl w:val="7D28F54A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171AFE"/>
    <w:multiLevelType w:val="hybridMultilevel"/>
    <w:tmpl w:val="5880A5CE"/>
    <w:lvl w:ilvl="0" w:tplc="4009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FE5531"/>
    <w:multiLevelType w:val="hybridMultilevel"/>
    <w:tmpl w:val="A33A72A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7402ED9"/>
    <w:multiLevelType w:val="multilevel"/>
    <w:tmpl w:val="CD98E5FC"/>
    <w:lvl w:ilvl="0">
      <w:start w:val="1"/>
      <w:numFmt w:val="decimal"/>
      <w:lvlText w:val="%1."/>
      <w:lvlJc w:val="left"/>
      <w:pPr>
        <w:ind w:left="832" w:hanging="360"/>
      </w:pPr>
    </w:lvl>
    <w:lvl w:ilvl="1">
      <w:start w:val="1"/>
      <w:numFmt w:val="lowerLetter"/>
      <w:lvlText w:val="%2."/>
      <w:lvlJc w:val="left"/>
      <w:pPr>
        <w:ind w:left="1552" w:hanging="360"/>
      </w:pPr>
    </w:lvl>
    <w:lvl w:ilvl="2">
      <w:start w:val="1"/>
      <w:numFmt w:val="lowerRoman"/>
      <w:lvlText w:val="%3."/>
      <w:lvlJc w:val="right"/>
      <w:pPr>
        <w:ind w:left="2272" w:hanging="180"/>
      </w:pPr>
    </w:lvl>
    <w:lvl w:ilvl="3">
      <w:start w:val="1"/>
      <w:numFmt w:val="decimal"/>
      <w:lvlText w:val="%4."/>
      <w:lvlJc w:val="left"/>
      <w:pPr>
        <w:ind w:left="2992" w:hanging="360"/>
      </w:pPr>
    </w:lvl>
    <w:lvl w:ilvl="4">
      <w:start w:val="1"/>
      <w:numFmt w:val="lowerLetter"/>
      <w:lvlText w:val="%5."/>
      <w:lvlJc w:val="left"/>
      <w:pPr>
        <w:ind w:left="3712" w:hanging="360"/>
      </w:pPr>
    </w:lvl>
    <w:lvl w:ilvl="5">
      <w:start w:val="1"/>
      <w:numFmt w:val="lowerRoman"/>
      <w:lvlText w:val="%6."/>
      <w:lvlJc w:val="right"/>
      <w:pPr>
        <w:ind w:left="4432" w:hanging="180"/>
      </w:pPr>
    </w:lvl>
    <w:lvl w:ilvl="6">
      <w:start w:val="1"/>
      <w:numFmt w:val="decimal"/>
      <w:lvlText w:val="%7."/>
      <w:lvlJc w:val="left"/>
      <w:pPr>
        <w:ind w:left="5152" w:hanging="360"/>
      </w:pPr>
    </w:lvl>
    <w:lvl w:ilvl="7">
      <w:start w:val="1"/>
      <w:numFmt w:val="lowerLetter"/>
      <w:lvlText w:val="%8."/>
      <w:lvlJc w:val="left"/>
      <w:pPr>
        <w:ind w:left="5872" w:hanging="360"/>
      </w:pPr>
    </w:lvl>
    <w:lvl w:ilvl="8">
      <w:start w:val="1"/>
      <w:numFmt w:val="lowerRoman"/>
      <w:lvlText w:val="%9."/>
      <w:lvlJc w:val="right"/>
      <w:pPr>
        <w:ind w:left="6592" w:hanging="180"/>
      </w:pPr>
    </w:lvl>
  </w:abstractNum>
  <w:abstractNum w:abstractNumId="6" w15:restartNumberingAfterBreak="0">
    <w:nsid w:val="1C8F47CC"/>
    <w:multiLevelType w:val="hybridMultilevel"/>
    <w:tmpl w:val="2CFE5634"/>
    <w:lvl w:ilvl="0" w:tplc="4009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36800F4E"/>
    <w:multiLevelType w:val="hybridMultilevel"/>
    <w:tmpl w:val="67EAF2B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FD471E3"/>
    <w:multiLevelType w:val="hybridMultilevel"/>
    <w:tmpl w:val="BB12115E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27546E8"/>
    <w:multiLevelType w:val="hybridMultilevel"/>
    <w:tmpl w:val="CD98E5FC"/>
    <w:lvl w:ilvl="0" w:tplc="0409000F">
      <w:start w:val="1"/>
      <w:numFmt w:val="decimal"/>
      <w:lvlText w:val="%1."/>
      <w:lvlJc w:val="left"/>
      <w:pPr>
        <w:ind w:left="832" w:hanging="360"/>
      </w:p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10" w15:restartNumberingAfterBreak="0">
    <w:nsid w:val="43FA10A7"/>
    <w:multiLevelType w:val="multilevel"/>
    <w:tmpl w:val="375E98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BAA05F9"/>
    <w:multiLevelType w:val="hybridMultilevel"/>
    <w:tmpl w:val="CE4CEC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311D8B"/>
    <w:multiLevelType w:val="hybridMultilevel"/>
    <w:tmpl w:val="78F25512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FC2718"/>
    <w:multiLevelType w:val="multilevel"/>
    <w:tmpl w:val="F7D8A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5944F28"/>
    <w:multiLevelType w:val="hybridMultilevel"/>
    <w:tmpl w:val="A514880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F73BFB"/>
    <w:multiLevelType w:val="multilevel"/>
    <w:tmpl w:val="92402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8D62584"/>
    <w:multiLevelType w:val="hybridMultilevel"/>
    <w:tmpl w:val="8722C4F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1651EE"/>
    <w:multiLevelType w:val="multilevel"/>
    <w:tmpl w:val="E20C9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B787FE1"/>
    <w:multiLevelType w:val="hybridMultilevel"/>
    <w:tmpl w:val="D1FA1DF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B52720"/>
    <w:multiLevelType w:val="hybridMultilevel"/>
    <w:tmpl w:val="196ED7D8"/>
    <w:lvl w:ilvl="0" w:tplc="4009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9"/>
  </w:num>
  <w:num w:numId="4">
    <w:abstractNumId w:val="5"/>
  </w:num>
  <w:num w:numId="5">
    <w:abstractNumId w:val="16"/>
  </w:num>
  <w:num w:numId="6">
    <w:abstractNumId w:val="6"/>
  </w:num>
  <w:num w:numId="7">
    <w:abstractNumId w:val="19"/>
  </w:num>
  <w:num w:numId="8">
    <w:abstractNumId w:val="13"/>
  </w:num>
  <w:num w:numId="9">
    <w:abstractNumId w:val="17"/>
  </w:num>
  <w:num w:numId="10">
    <w:abstractNumId w:val="8"/>
  </w:num>
  <w:num w:numId="11">
    <w:abstractNumId w:val="15"/>
  </w:num>
  <w:num w:numId="12">
    <w:abstractNumId w:val="0"/>
  </w:num>
  <w:num w:numId="13">
    <w:abstractNumId w:val="10"/>
  </w:num>
  <w:num w:numId="14">
    <w:abstractNumId w:val="12"/>
  </w:num>
  <w:num w:numId="15">
    <w:abstractNumId w:val="3"/>
  </w:num>
  <w:num w:numId="16">
    <w:abstractNumId w:val="2"/>
  </w:num>
  <w:num w:numId="17">
    <w:abstractNumId w:val="14"/>
  </w:num>
  <w:num w:numId="18">
    <w:abstractNumId w:val="11"/>
  </w:num>
  <w:num w:numId="19">
    <w:abstractNumId w:val="18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953"/>
    <w:rsid w:val="00035554"/>
    <w:rsid w:val="00043BCE"/>
    <w:rsid w:val="000443E9"/>
    <w:rsid w:val="000459D5"/>
    <w:rsid w:val="0006229C"/>
    <w:rsid w:val="00097CEE"/>
    <w:rsid w:val="000D17DE"/>
    <w:rsid w:val="000F56F2"/>
    <w:rsid w:val="001345AE"/>
    <w:rsid w:val="00195FFF"/>
    <w:rsid w:val="001A23D9"/>
    <w:rsid w:val="001C632B"/>
    <w:rsid w:val="001E11C5"/>
    <w:rsid w:val="001E71FD"/>
    <w:rsid w:val="00225145"/>
    <w:rsid w:val="002622E8"/>
    <w:rsid w:val="00264B21"/>
    <w:rsid w:val="00270A0B"/>
    <w:rsid w:val="002A5FD3"/>
    <w:rsid w:val="003A435D"/>
    <w:rsid w:val="003A4E19"/>
    <w:rsid w:val="003D6574"/>
    <w:rsid w:val="003E0E10"/>
    <w:rsid w:val="0043114C"/>
    <w:rsid w:val="00435914"/>
    <w:rsid w:val="00446C25"/>
    <w:rsid w:val="00461C66"/>
    <w:rsid w:val="004677C4"/>
    <w:rsid w:val="004C5F99"/>
    <w:rsid w:val="00503E8C"/>
    <w:rsid w:val="005212CC"/>
    <w:rsid w:val="00534200"/>
    <w:rsid w:val="00593CB4"/>
    <w:rsid w:val="005E50BB"/>
    <w:rsid w:val="00634380"/>
    <w:rsid w:val="00640008"/>
    <w:rsid w:val="006523C7"/>
    <w:rsid w:val="00664203"/>
    <w:rsid w:val="007414C0"/>
    <w:rsid w:val="007465B2"/>
    <w:rsid w:val="00786FE0"/>
    <w:rsid w:val="007929E1"/>
    <w:rsid w:val="007F1034"/>
    <w:rsid w:val="0080005D"/>
    <w:rsid w:val="00813279"/>
    <w:rsid w:val="00820EB4"/>
    <w:rsid w:val="00822261"/>
    <w:rsid w:val="008A65E4"/>
    <w:rsid w:val="008C0D77"/>
    <w:rsid w:val="008F4934"/>
    <w:rsid w:val="0091729D"/>
    <w:rsid w:val="00934D33"/>
    <w:rsid w:val="00964232"/>
    <w:rsid w:val="00982F36"/>
    <w:rsid w:val="009A578D"/>
    <w:rsid w:val="009E18F0"/>
    <w:rsid w:val="009E1B4F"/>
    <w:rsid w:val="00A3293E"/>
    <w:rsid w:val="00A632A1"/>
    <w:rsid w:val="00AD38BA"/>
    <w:rsid w:val="00AD7C58"/>
    <w:rsid w:val="00AE5BA2"/>
    <w:rsid w:val="00B03CF1"/>
    <w:rsid w:val="00B56A03"/>
    <w:rsid w:val="00B765C8"/>
    <w:rsid w:val="00B77350"/>
    <w:rsid w:val="00B95345"/>
    <w:rsid w:val="00BB5C7F"/>
    <w:rsid w:val="00C1281A"/>
    <w:rsid w:val="00C35E19"/>
    <w:rsid w:val="00C4107D"/>
    <w:rsid w:val="00C42BFA"/>
    <w:rsid w:val="00C66258"/>
    <w:rsid w:val="00C7612E"/>
    <w:rsid w:val="00C84202"/>
    <w:rsid w:val="00C96C14"/>
    <w:rsid w:val="00CB207A"/>
    <w:rsid w:val="00D62469"/>
    <w:rsid w:val="00DD7F7C"/>
    <w:rsid w:val="00E04C5E"/>
    <w:rsid w:val="00E0524D"/>
    <w:rsid w:val="00E26498"/>
    <w:rsid w:val="00E45E4A"/>
    <w:rsid w:val="00E9745A"/>
    <w:rsid w:val="00EA411B"/>
    <w:rsid w:val="00EC2C1F"/>
    <w:rsid w:val="00ED4B13"/>
    <w:rsid w:val="00EF380A"/>
    <w:rsid w:val="00EF6662"/>
    <w:rsid w:val="00F05D35"/>
    <w:rsid w:val="00F63953"/>
    <w:rsid w:val="00FA2576"/>
    <w:rsid w:val="00FD01FD"/>
    <w:rsid w:val="00FE00DB"/>
    <w:rsid w:val="00FE44B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321D8D8B"/>
  <w15:docId w15:val="{F5746E98-417F-4C1D-B1CF-200D4D202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3953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lorfulList-Accent11">
    <w:name w:val="Colorful List - Accent 11"/>
    <w:basedOn w:val="Normal"/>
    <w:uiPriority w:val="34"/>
    <w:qFormat/>
    <w:rsid w:val="00F63953"/>
    <w:pPr>
      <w:ind w:left="720"/>
      <w:contextualSpacing/>
    </w:pPr>
    <w:rPr>
      <w:rFonts w:ascii="Times New Roman" w:eastAsia="Times New Roman" w:hAnsi="Times New Roman"/>
      <w:szCs w:val="20"/>
    </w:rPr>
  </w:style>
  <w:style w:type="table" w:styleId="TableGrid">
    <w:name w:val="Table Grid"/>
    <w:basedOn w:val="TableNormal"/>
    <w:rsid w:val="001E11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link w:val="TitleChar"/>
    <w:qFormat/>
    <w:rsid w:val="00FE00DB"/>
    <w:pPr>
      <w:jc w:val="center"/>
    </w:pPr>
    <w:rPr>
      <w:rFonts w:ascii="Times New Roman" w:eastAsia="Times New Roman" w:hAnsi="Times New Roman"/>
      <w:szCs w:val="20"/>
      <w:u w:val="single"/>
    </w:rPr>
  </w:style>
  <w:style w:type="character" w:customStyle="1" w:styleId="TitleChar">
    <w:name w:val="Title Char"/>
    <w:link w:val="Title"/>
    <w:rsid w:val="00FE00DB"/>
    <w:rPr>
      <w:rFonts w:ascii="Times New Roman" w:eastAsia="Times New Roman" w:hAnsi="Times New Roman"/>
      <w:sz w:val="24"/>
      <w:u w:val="single"/>
      <w:lang w:val="en-US" w:eastAsia="en-US"/>
    </w:rPr>
  </w:style>
  <w:style w:type="character" w:styleId="PlaceholderText">
    <w:name w:val="Placeholder Text"/>
    <w:basedOn w:val="DefaultParagraphFont"/>
    <w:rsid w:val="00C42BFA"/>
    <w:rPr>
      <w:color w:val="808080"/>
    </w:rPr>
  </w:style>
  <w:style w:type="paragraph" w:styleId="BalloonText">
    <w:name w:val="Balloon Text"/>
    <w:basedOn w:val="Normal"/>
    <w:link w:val="BalloonTextChar"/>
    <w:rsid w:val="00C42BF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42BF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E0524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E0524D"/>
    <w:rPr>
      <w:sz w:val="24"/>
      <w:szCs w:val="24"/>
    </w:rPr>
  </w:style>
  <w:style w:type="paragraph" w:styleId="Footer">
    <w:name w:val="footer"/>
    <w:basedOn w:val="Normal"/>
    <w:link w:val="FooterChar"/>
    <w:unhideWhenUsed/>
    <w:rsid w:val="00E0524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E0524D"/>
    <w:rPr>
      <w:sz w:val="24"/>
      <w:szCs w:val="24"/>
    </w:rPr>
  </w:style>
  <w:style w:type="paragraph" w:styleId="NormalWeb">
    <w:name w:val="Normal (Web)"/>
    <w:basedOn w:val="Normal"/>
    <w:uiPriority w:val="99"/>
    <w:unhideWhenUsed/>
    <w:rsid w:val="00E0524D"/>
    <w:pPr>
      <w:spacing w:before="100" w:beforeAutospacing="1" w:after="100" w:afterAutospacing="1"/>
    </w:pPr>
    <w:rPr>
      <w:rFonts w:ascii="Times New Roman" w:eastAsia="Times New Roman" w:hAnsi="Times New Roman"/>
      <w:lang w:val="en-IN" w:eastAsia="en-IN"/>
    </w:rPr>
  </w:style>
  <w:style w:type="character" w:customStyle="1" w:styleId="katex-mathml">
    <w:name w:val="katex-mathml"/>
    <w:basedOn w:val="DefaultParagraphFont"/>
    <w:rsid w:val="00E0524D"/>
  </w:style>
  <w:style w:type="character" w:customStyle="1" w:styleId="mord">
    <w:name w:val="mord"/>
    <w:basedOn w:val="DefaultParagraphFont"/>
    <w:rsid w:val="00E0524D"/>
  </w:style>
  <w:style w:type="paragraph" w:styleId="ListParagraph">
    <w:name w:val="List Paragraph"/>
    <w:basedOn w:val="Normal"/>
    <w:uiPriority w:val="34"/>
    <w:qFormat/>
    <w:rsid w:val="0022514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val="en-IN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9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15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37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4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3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8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864</Words>
  <Characters>5019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Stella Maris College</Company>
  <LinksUpToDate>false</LinksUpToDate>
  <CharactersWithSpaces>5872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Margaret  Thomas</dc:creator>
  <cp:lastModifiedBy>MERLIN_1</cp:lastModifiedBy>
  <cp:revision>14</cp:revision>
  <cp:lastPrinted>2025-09-15T05:00:00Z</cp:lastPrinted>
  <dcterms:created xsi:type="dcterms:W3CDTF">2025-09-15T05:00:00Z</dcterms:created>
  <dcterms:modified xsi:type="dcterms:W3CDTF">2025-09-23T05:02:00Z</dcterms:modified>
</cp:coreProperties>
</file>